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D4" w:rsidRPr="00B12DD4" w:rsidRDefault="00B12DD4" w:rsidP="00B12DD4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B12DD4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Załącznik nr 2 do pisma/umowy      </w:t>
      </w:r>
      <w:r w:rsidRPr="00B12DD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  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12DD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dla Zamawiającego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Sąd Okręgowy w Warszawie</w:t>
      </w:r>
    </w:p>
    <w:p w:rsidR="00B12DD4" w:rsidRPr="00B12DD4" w:rsidRDefault="00B12DD4" w:rsidP="00B12DD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00–898 Warszawa, al. „Solidarności” 127</w:t>
      </w:r>
    </w:p>
    <w:p w:rsidR="00B12DD4" w:rsidRPr="00B12DD4" w:rsidRDefault="00B12DD4" w:rsidP="00B12DD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2DD4" w:rsidRPr="00B12DD4" w:rsidRDefault="00B12DD4" w:rsidP="00B12DD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2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Niżej podpisani </w:t>
      </w:r>
      <w:r w:rsidRPr="00B12DD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2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działając w imieniu i na rzecz </w:t>
      </w:r>
      <w:r w:rsidRPr="00B12DD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2DD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12DD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(nazwa i siedziba Wykonawcy) 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B12DD4" w:rsidRPr="00B12DD4" w:rsidRDefault="00B12DD4" w:rsidP="00B12DD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2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oparciu o wpis do </w:t>
      </w:r>
      <w:r w:rsidRPr="00B12DD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…………………….………………</w:t>
      </w:r>
      <w:r w:rsidRPr="00B12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pod numerem: </w:t>
      </w:r>
      <w:r w:rsidRPr="00B12DD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……………….…………….…..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REGON: ..........................................................., NIP:.................................................................  </w:t>
      </w:r>
    </w:p>
    <w:p w:rsidR="00B12DD4" w:rsidRPr="00B12DD4" w:rsidRDefault="00B12DD4" w:rsidP="00B12DD4">
      <w:pPr>
        <w:suppressAutoHyphens/>
        <w:overflowPunct w:val="0"/>
        <w:autoSpaceDE w:val="0"/>
        <w:spacing w:after="0" w:line="360" w:lineRule="auto"/>
        <w:ind w:right="23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12DD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tel. .....................................................................   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internetowa ....................................................... e-mail ...................................................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przystępując do uczestnictwa w postępowaniu o udzielenie zamówienia publicznego </w:t>
      </w:r>
      <w:r w:rsidRPr="00B12D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Pr="00B12D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B12DD4">
        <w:rPr>
          <w:rFonts w:ascii="Times New Roman" w:eastAsia="Calibri" w:hAnsi="Times New Roman" w:cs="Times New Roman"/>
          <w:sz w:val="24"/>
          <w:szCs w:val="24"/>
        </w:rPr>
        <w:t>nieprzekraczającej</w:t>
      </w:r>
      <w:r w:rsidRPr="00B12DD4">
        <w:rPr>
          <w:rFonts w:ascii="Calibri" w:eastAsia="Calibri" w:hAnsi="Calibri" w:cs="Times New Roman"/>
        </w:rPr>
        <w:t xml:space="preserve"> </w:t>
      </w:r>
      <w:r w:rsidRPr="00B12DD4">
        <w:rPr>
          <w:rFonts w:ascii="Times New Roman" w:eastAsia="Calibri" w:hAnsi="Times New Roman" w:cs="Times New Roman"/>
          <w:sz w:val="24"/>
          <w:szCs w:val="24"/>
        </w:rPr>
        <w:t xml:space="preserve">kwoty 130.000 złotych na </w:t>
      </w:r>
      <w:r w:rsidRPr="00B12DD4">
        <w:rPr>
          <w:rFonts w:ascii="Times New Roman" w:eastAsia="Calibri" w:hAnsi="Times New Roman" w:cs="Times New Roman"/>
          <w:b/>
          <w:sz w:val="24"/>
          <w:szCs w:val="24"/>
        </w:rPr>
        <w:t xml:space="preserve">usługę mycia </w:t>
      </w:r>
      <w:r w:rsidRPr="00B12DD4">
        <w:rPr>
          <w:rFonts w:ascii="Times New Roman" w:eastAsia="Calibri" w:hAnsi="Times New Roman" w:cs="Times New Roman"/>
          <w:b/>
          <w:bCs/>
          <w:sz w:val="24"/>
          <w:szCs w:val="24"/>
        </w:rPr>
        <w:t>okien w budynku Sądu Okręgowego w Warszawie przy ul. Czerniakowskiej 100 w Warszawie</w:t>
      </w:r>
      <w:r w:rsidRPr="00B12D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bez stosowania ustawy, </w:t>
      </w:r>
      <w:r w:rsidRPr="00B12DD4">
        <w:rPr>
          <w:rFonts w:ascii="Times New Roman" w:eastAsia="Calibri" w:hAnsi="Times New Roman" w:cs="Times New Roman"/>
          <w:sz w:val="24"/>
          <w:szCs w:val="24"/>
        </w:rPr>
        <w:t>na podstawie art. 2 ust. 1 pkt 1 ustawy w zw. z art. 30 ust. 4 ustawy z </w:t>
      </w:r>
      <w:r w:rsidRPr="00B12DD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dnia 11 września 2019 r. </w:t>
      </w:r>
      <w:r w:rsidRPr="00B12DD4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Prawo zamówień publicznych</w:t>
      </w:r>
      <w:r w:rsidRPr="00B12D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B12D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t.j</w:t>
      </w:r>
      <w:proofErr w:type="spellEnd"/>
      <w:r w:rsidRPr="00B12D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Dz. U. z 2023 r. poz. 1605 ze zm.)</w:t>
      </w: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składamy niniejszą ofertę: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DD4" w:rsidRPr="00B12DD4" w:rsidRDefault="00B12DD4" w:rsidP="00B12DD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realizację przedmiotu zamówienia na </w:t>
      </w:r>
      <w:r w:rsidRPr="00B12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usługę mycia </w:t>
      </w:r>
      <w:r w:rsidRPr="00B12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okien w budynku Sądu Okręgowego w Warszawie przy ul. Czerniakowskiej 100 w Warszawie, </w:t>
      </w:r>
      <w:r w:rsidRPr="00B1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wymogami Zamawiającego, za całkowite ryczałtowe wynagrodzenie</w:t>
      </w:r>
      <w:r w:rsidRPr="00B12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Pr="00B1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B12DD4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z podatkiem VAT: ……………………………… zł 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B12DD4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(słownie: ………………………………………………..……………………………….),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B12DD4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bez podatku VAT: ……………………………… zł 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B12DD4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(słownie: ……………….………………………………..……………………………….),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B12DD4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podatek VAT według stawki: ………%,</w:t>
      </w:r>
    </w:p>
    <w:p w:rsidR="00B12DD4" w:rsidRPr="00B12DD4" w:rsidRDefault="00B12DD4" w:rsidP="00B12DD4">
      <w:pPr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</w:pPr>
      <w:r w:rsidRPr="00B12DD4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  <w:t xml:space="preserve">w oparciu o kwotę za </w:t>
      </w:r>
      <w:r w:rsidRPr="00B12DD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pl-PL"/>
        </w:rPr>
        <w:t>umycie 1 m</w:t>
      </w:r>
      <w:r w:rsidRPr="00B12DD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vertAlign w:val="superscript"/>
          <w:lang w:eastAsia="pl-PL"/>
        </w:rPr>
        <w:t>2</w:t>
      </w:r>
      <w:r w:rsidRPr="00B12DD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pl-PL"/>
        </w:rPr>
        <w:t xml:space="preserve"> powierzchni (okien </w:t>
      </w:r>
      <w:r w:rsidRPr="00B12DD4">
        <w:rPr>
          <w:rFonts w:ascii="Arial" w:eastAsia="Times New Roman" w:hAnsi="Arial" w:cs="Arial"/>
          <w:bCs/>
          <w:kern w:val="28"/>
          <w:sz w:val="20"/>
          <w:szCs w:val="20"/>
          <w:u w:val="single"/>
          <w:lang w:eastAsia="pl-PL"/>
        </w:rPr>
        <w:t xml:space="preserve">oraz </w:t>
      </w:r>
      <w:r w:rsidRPr="00B12DD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pl-PL"/>
        </w:rPr>
        <w:t>ram okiennych, drzwi wejściowych, świetlików)</w:t>
      </w:r>
      <w:r w:rsidRPr="00B12DD4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  <w:t xml:space="preserve">: </w:t>
      </w:r>
    </w:p>
    <w:p w:rsidR="00B12DD4" w:rsidRPr="00B12DD4" w:rsidRDefault="00B12DD4" w:rsidP="00B12DD4">
      <w:pPr>
        <w:tabs>
          <w:tab w:val="left" w:pos="709"/>
          <w:tab w:val="center" w:pos="4536"/>
          <w:tab w:val="righ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podatkiem VAT: ……………………………………………………………………….zł </w:t>
      </w:r>
    </w:p>
    <w:p w:rsidR="00B12DD4" w:rsidRPr="00B12DD4" w:rsidRDefault="00B12DD4" w:rsidP="00B12DD4">
      <w:pPr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</w:pPr>
      <w:r w:rsidRPr="00B12DD4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(słownie: …………………………………………………..………………………………),</w:t>
      </w:r>
    </w:p>
    <w:p w:rsidR="00B12DD4" w:rsidRPr="00B12DD4" w:rsidRDefault="00B12DD4" w:rsidP="00B12DD4">
      <w:pPr>
        <w:tabs>
          <w:tab w:val="center" w:pos="4536"/>
          <w:tab w:val="num" w:pos="4898"/>
          <w:tab w:val="righ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bez podatku VAT: ……………………………………………………………………… zł </w:t>
      </w:r>
    </w:p>
    <w:p w:rsidR="00B12DD4" w:rsidRPr="00B12DD4" w:rsidRDefault="00B12DD4" w:rsidP="00B12DD4">
      <w:pPr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</w:pPr>
      <w:r w:rsidRPr="00B12DD4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(słownie: ………………………………………………..……………………………….…),</w:t>
      </w:r>
    </w:p>
    <w:p w:rsidR="00B12DD4" w:rsidRPr="00B12DD4" w:rsidRDefault="00B12DD4" w:rsidP="00B12DD4">
      <w:pPr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</w:pPr>
      <w:r w:rsidRPr="00B12DD4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w tym podatek VAT wg stawki: …………..%.</w:t>
      </w:r>
    </w:p>
    <w:p w:rsidR="00B12DD4" w:rsidRPr="00B12DD4" w:rsidRDefault="00B12DD4" w:rsidP="00B12DD4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b/>
          <w:i/>
          <w:kern w:val="28"/>
          <w:sz w:val="18"/>
          <w:szCs w:val="18"/>
          <w:u w:val="single"/>
          <w:lang w:eastAsia="pl-PL"/>
        </w:rPr>
      </w:pPr>
      <w:r w:rsidRPr="00B12DD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*</w:t>
      </w:r>
      <w:r w:rsidRPr="00B12DD4">
        <w:rPr>
          <w:rFonts w:ascii="Times New Roman" w:eastAsia="Times New Roman" w:hAnsi="Times New Roman" w:cs="Times New Roman"/>
          <w:b/>
          <w:i/>
          <w:kern w:val="28"/>
          <w:sz w:val="18"/>
          <w:szCs w:val="18"/>
          <w:u w:val="single"/>
          <w:lang w:eastAsia="pl-PL"/>
        </w:rPr>
        <w:t xml:space="preserve"> W celu wyliczenia całkowitej kwoty zamówienia należy: </w:t>
      </w:r>
    </w:p>
    <w:p w:rsidR="00B12DD4" w:rsidRPr="00B12DD4" w:rsidRDefault="00B12DD4" w:rsidP="00B12D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pl-PL"/>
        </w:rPr>
        <w:t xml:space="preserve">w ust. 1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formularza ofertowego, należy wyliczyć i wskazać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kwotę za </w:t>
      </w:r>
      <w:r w:rsidRPr="00B12DD4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  <w:t>1 m</w:t>
      </w:r>
      <w:r w:rsidRPr="00B12DD4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vertAlign w:val="superscript"/>
          <w:lang w:eastAsia="pl-PL"/>
        </w:rPr>
        <w:t>2</w:t>
      </w:r>
      <w:r w:rsidRPr="00B12DD4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  <w:t xml:space="preserve"> powierzchni (okien oraz ram okiennych, drzwi wejściowych, świetlików)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bez podatku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pl-PL"/>
        </w:rPr>
        <w:t xml:space="preserve"> VAT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pl-PL"/>
        </w:rPr>
        <w:t xml:space="preserve">,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a następnie doliczyć do wskazanej kwoty wartość wynikającą z zastosowanej stawki podatku VAT i tak otrzymaną cenę z podatkiem VAT wpisać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pl-PL"/>
        </w:rPr>
        <w:t xml:space="preserve">w ust. 1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formularza ofertowego jako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cenę za </w:t>
      </w:r>
      <w:r w:rsidRPr="00B12DD4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  <w:t>1 m</w:t>
      </w:r>
      <w:r w:rsidRPr="00B12DD4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vertAlign w:val="superscript"/>
          <w:lang w:eastAsia="pl-PL"/>
        </w:rPr>
        <w:t>2</w:t>
      </w:r>
      <w:r w:rsidRPr="00B12DD4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  <w:t xml:space="preserve"> powierzchni (okien</w:t>
      </w:r>
      <w:r w:rsidRPr="00B12DD4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</w:t>
      </w:r>
      <w:r w:rsidRPr="00B12DD4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  <w:t>oraz ram okiennych, drzwi wejściowych, świetlików)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 z podatkiem VAT</w:t>
      </w:r>
    </w:p>
    <w:p w:rsidR="00B12DD4" w:rsidRPr="00B12DD4" w:rsidRDefault="00B12DD4" w:rsidP="00B12D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pl-PL"/>
        </w:rPr>
      </w:pP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lastRenderedPageBreak/>
        <w:t xml:space="preserve">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pl-PL"/>
        </w:rPr>
        <w:t xml:space="preserve">następnie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otrzymane kwoty (z podatkiem VAT i bez podatku VAT), należy pomnożyć przez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3.600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czyli ogólną powierzchnię wskazaną przez Zamawiającego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 do dwustronnego umycia wskazanych powierzchni umycia </w:t>
      </w: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i tak otrzymane wartości należy wskazać jako całkowite ryczałtowe wynagrodzenie (z podatkiem VAT i bez podatku VAT) za realizację całego przedmiotu zamówienia.</w:t>
      </w:r>
    </w:p>
    <w:p w:rsidR="00B12DD4" w:rsidRPr="00B12DD4" w:rsidRDefault="00B12DD4" w:rsidP="00B12DD4">
      <w:pPr>
        <w:numPr>
          <w:ilvl w:val="0"/>
          <w:numId w:val="3"/>
        </w:numPr>
        <w:tabs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2DD4">
        <w:rPr>
          <w:rFonts w:ascii="Times New Roman" w:eastAsia="Calibri" w:hAnsi="Times New Roman" w:cs="Times New Roman"/>
          <w:sz w:val="24"/>
          <w:szCs w:val="24"/>
        </w:rPr>
        <w:t xml:space="preserve">Oświadczamy, iż </w:t>
      </w:r>
      <w:r w:rsidRPr="00B12DD4">
        <w:rPr>
          <w:rFonts w:ascii="Times New Roman" w:eastAsia="Calibri" w:hAnsi="Times New Roman" w:cs="Times New Roman"/>
          <w:b/>
          <w:sz w:val="24"/>
          <w:szCs w:val="24"/>
        </w:rPr>
        <w:t>podlegamy/nie podlegamy**</w:t>
      </w:r>
      <w:r w:rsidRPr="00B12DD4">
        <w:rPr>
          <w:rFonts w:ascii="Times New Roman" w:eastAsia="Calibri" w:hAnsi="Times New Roman" w:cs="Times New Roman"/>
          <w:sz w:val="24"/>
          <w:szCs w:val="24"/>
        </w:rPr>
        <w:t xml:space="preserve"> wykluczeniu z postępowania o udzielenie zamówienia zgodnie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B12DD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B12DD4">
        <w:rPr>
          <w:rFonts w:ascii="Times New Roman" w:eastAsia="Calibri" w:hAnsi="Times New Roman" w:cs="Times New Roman"/>
          <w:sz w:val="24"/>
          <w:szCs w:val="24"/>
        </w:rPr>
        <w:t>. Dz. U. z 2024 r. poz. 507).</w:t>
      </w:r>
    </w:p>
    <w:p w:rsidR="00B12DD4" w:rsidRPr="00B12DD4" w:rsidRDefault="00B12DD4" w:rsidP="00B12DD4">
      <w:pPr>
        <w:tabs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12DD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**niewłaściwe skreślić</w:t>
      </w:r>
    </w:p>
    <w:p w:rsidR="00B12DD4" w:rsidRPr="00B12DD4" w:rsidRDefault="00B12DD4" w:rsidP="00B12DD4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Oświadczamy, że zobowiązujemy się zrealizować przedmiot umowy </w:t>
      </w:r>
      <w:r w:rsidRPr="00B12D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 terminie do 6 tygodni od dnia podpisania umowy.</w:t>
      </w:r>
    </w:p>
    <w:p w:rsidR="00B12DD4" w:rsidRPr="00B12DD4" w:rsidRDefault="00B12DD4" w:rsidP="00B12DD4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D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Oświadczamy, że przedmiot umowy zrealizujemy na warunkach wskazanych przez Zamawiającego w projekcie umowy oraz zgodnie z opisem przedmiotu zamówienia, stanowiącym załącznik nr 1 do umowy.</w:t>
      </w:r>
    </w:p>
    <w:p w:rsidR="00B12DD4" w:rsidRPr="00B12DD4" w:rsidRDefault="00B12DD4" w:rsidP="00B12D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Oświadczamy, że podane w ofercie ceny nie będą podlegać zmianie i waloryzacji w okresie związania ofertą oraz w okresie wykonywania umowy. Podane ceny zawierają wszelkie koszty niezbędne do zrealizowania zamówienia, bez których nie można wykonać przedmiotu zamówienia, w szczególności cena uwzględnia warunki realizacji przedmiotu zamówienia opisane w projekcie umowy oraz w opisie przedmiotu zamówienia.</w:t>
      </w:r>
    </w:p>
    <w:p w:rsidR="00B12DD4" w:rsidRPr="00B12DD4" w:rsidRDefault="00B12DD4" w:rsidP="00B12D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Oświadczamy, że akceptujemy projekt umowy i zobowiązujemy się w przypadku wyboru naszej oferty do zawarcia umowy na podanych warunkach w miejscu i terminie wyznaczonym przez Zamawiającego.</w:t>
      </w:r>
    </w:p>
    <w:p w:rsidR="00B12DD4" w:rsidRPr="00B12DD4" w:rsidRDefault="00B12DD4" w:rsidP="00B12D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Oświadczamy, że do realizacji umowy skierujemy co najmniej 2 osoby posiadające aktualne zaświadczenie lekarskie o braku przeciwwskazań do pracy na wysokości, zgodnie z rozporządzeniem Ministra Zdrowia i Opieki Społecznej z dnia 30 maja 1996 r. w sprawie przeprowadzania badań lekarskich pracowników, zakresu profilaktycznej opieki zdrowotnej nad pracownikami oraz orzeczeń lekarskich wydawanych do celów przewidzianych w Kodeksie pracy (</w:t>
      </w:r>
      <w:proofErr w:type="spellStart"/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.: Dz. U. z 2023 r. poz. 607) dla osób pracujących na wysokości oraz posiadające przeszkolenie stanowiskowe z zakresu BHP i przepisów p. </w:t>
      </w:r>
      <w:proofErr w:type="spellStart"/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poż</w:t>
      </w:r>
      <w:proofErr w:type="spellEnd"/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., a w przypadku prac na wysokościach wykonywanych za pomocą technik alpinistycznych - aktualne zaświadczenia o ukończeniu kursu potwierdzającego posiadanie kwalifikacji zawodowych, uprawniających do wykonywania prac alpinistycznych, a także aktualne ubezpieczenie od następstw nieszczęśliwych wypadków.</w:t>
      </w:r>
    </w:p>
    <w:p w:rsidR="00B12DD4" w:rsidRPr="00B12DD4" w:rsidRDefault="00B12DD4" w:rsidP="00B12D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Oświadczamy, że zapewnimy odpowiedni do tego rodzaju wykonywanych prac sprzęt chroniący pracowników przed upadkiem z wysokości oraz wszelkie materiały, sprzęty i urządzenia niezbędne do należytego wykonania zamówienia, zgodnie z wymaganiami wskazanymi w opisie przedmiotu zamówienia.</w:t>
      </w:r>
    </w:p>
    <w:p w:rsidR="00B12DD4" w:rsidRPr="00B12DD4" w:rsidRDefault="00B12DD4" w:rsidP="00B12D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Oświadczamy, że zobowiązujemy się, w przypadku wyboru naszej oferty, do posiadania ubezpieczenia odpowiedzialności cywilnej w zakresie prowadzonej działalności związanej z przedmiotem zamówienia na kwotę co najmniej 15.000,00 zł (słownie: piętnaście tysięcy złotych 00/100) i do systematycznego przedłużania ubezpieczenia przez okres realizacji przedmiotu zamówienia.</w:t>
      </w:r>
    </w:p>
    <w:p w:rsidR="00B12DD4" w:rsidRPr="00B12DD4" w:rsidRDefault="00B12DD4" w:rsidP="00B12DD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uważamy się za związanych niniejszą ofertą na okres 30 dni liczonych od upływu terminu złożenia oferty.  </w:t>
      </w:r>
    </w:p>
    <w:p w:rsidR="00B12DD4" w:rsidRPr="00B12DD4" w:rsidRDefault="00B12DD4" w:rsidP="00B12DD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12DD4" w:rsidRPr="00B12DD4" w:rsidRDefault="00B12DD4" w:rsidP="00B12DD4">
      <w:pPr>
        <w:numPr>
          <w:ilvl w:val="0"/>
          <w:numId w:val="3"/>
        </w:numPr>
        <w:tabs>
          <w:tab w:val="left" w:pos="-2977"/>
        </w:tabs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uprawnioną do kontaktu z Zamawiającym jest:</w:t>
      </w:r>
    </w:p>
    <w:p w:rsidR="00B12DD4" w:rsidRPr="00B12DD4" w:rsidRDefault="00B12DD4" w:rsidP="00B12DD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DD4" w:rsidRPr="00B12DD4" w:rsidRDefault="00B12DD4" w:rsidP="00B12DD4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 tel. ...............................................................</w:t>
      </w:r>
    </w:p>
    <w:p w:rsidR="00B12DD4" w:rsidRPr="00B12DD4" w:rsidRDefault="00B12DD4" w:rsidP="00B12DD4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pl-PL"/>
        </w:rPr>
      </w:pP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>Oświadczam</w:t>
      </w: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y</w:t>
      </w: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>, że wypełnili</w:t>
      </w: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śmy</w:t>
      </w: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 xml:space="preserve"> obowiązki informacyjne przewidziane w art. 13 lub art. 14 Rozporządzenia Parlamentu Europejskiego i Rady (UE) 2016/679 z dnia 27 kwietnia 2016</w:t>
      </w: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 </w:t>
      </w: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 xml:space="preserve">r. w sprawie ochrony osób fizycznych w związku z przetwarzaniem danych osobowych i w </w:t>
      </w: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lastRenderedPageBreak/>
        <w:t>sprawie swobodnego przepływu takich danych oraz uchylenia dyrektywy 95/46/WE (ogólne rozporządzenie o ochronie danych) (Dz. Urz. UE L 119 z 04.05.2016 r., str. 1) wobec osób fizycznych, od których dane osobowe bezpośrednio lub pośrednio pozyskałem w celu ubiegania się o udzielenie zamówienia publicznego w niniejszym postępowaniu.</w:t>
      </w:r>
      <w:r w:rsidRPr="00B12DD4">
        <w:rPr>
          <w:rFonts w:ascii="Times New Roman" w:eastAsia="Times New Roman" w:hAnsi="Times New Roman" w:cs="Times New Roman"/>
          <w:b/>
          <w:kern w:val="1"/>
          <w:sz w:val="20"/>
          <w:szCs w:val="20"/>
          <w:lang w:val="x-none" w:eastAsia="pl-PL"/>
        </w:rPr>
        <w:t>**</w:t>
      </w:r>
      <w:r w:rsidRPr="00B12D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*</w:t>
      </w:r>
    </w:p>
    <w:p w:rsidR="00B12DD4" w:rsidRPr="00B12DD4" w:rsidRDefault="00B12DD4" w:rsidP="00B12DD4">
      <w:pPr>
        <w:widowControl w:val="0"/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val="x-none" w:eastAsia="pl-PL"/>
        </w:rPr>
      </w:pPr>
      <w:r w:rsidRPr="00B12DD4"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eastAsia="pl-PL"/>
        </w:rPr>
        <w:t>***</w:t>
      </w:r>
      <w:r w:rsidRPr="00B12DD4"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val="x-none" w:eastAsia="pl-PL"/>
        </w:rPr>
        <w:t xml:space="preserve">w przypadku gdy Wykonawca nie przekazuje danych osobowych innych niż bezpośrednio jego dotyczących lub zachodzi wyłączenie stosowania obowiązku informacyjnego stosownie do art. 13 ust. 4 lub art. 14 ust. 5 RODO, treści oświadczenia Wykonawca nie składa (należy usunąć treści oświadczenia np. przez jego wykreślenie). </w:t>
      </w:r>
    </w:p>
    <w:p w:rsidR="00B12DD4" w:rsidRPr="00B12DD4" w:rsidRDefault="00B12DD4" w:rsidP="00B12DD4">
      <w:pPr>
        <w:widowControl w:val="0"/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val="x-none" w:eastAsia="pl-PL"/>
        </w:rPr>
      </w:pPr>
    </w:p>
    <w:p w:rsidR="00B12DD4" w:rsidRPr="00B12DD4" w:rsidRDefault="00B12DD4" w:rsidP="00B12DD4">
      <w:pPr>
        <w:numPr>
          <w:ilvl w:val="0"/>
          <w:numId w:val="3"/>
        </w:numPr>
        <w:tabs>
          <w:tab w:val="left" w:pos="-3402"/>
        </w:tabs>
        <w:spacing w:after="0" w:line="240" w:lineRule="auto"/>
        <w:ind w:left="284" w:right="-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D4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:rsidR="00B12DD4" w:rsidRPr="00B12DD4" w:rsidRDefault="00B12DD4" w:rsidP="00B12DD4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Pr="00B12D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…………………………………………………………………………………. </w:t>
      </w:r>
    </w:p>
    <w:p w:rsidR="00B12DD4" w:rsidRPr="00B12DD4" w:rsidRDefault="00B12DD4" w:rsidP="00B12DD4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</w:t>
      </w:r>
      <w:r w:rsidRPr="00B12D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…........................................................................................................................</w:t>
      </w:r>
    </w:p>
    <w:p w:rsidR="00B12DD4" w:rsidRPr="00B12DD4" w:rsidRDefault="00B12DD4" w:rsidP="00B12DD4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</w:t>
      </w:r>
      <w:r w:rsidRPr="00B12D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…........................................................................................................................</w:t>
      </w:r>
    </w:p>
    <w:p w:rsidR="00B12DD4" w:rsidRPr="00B12DD4" w:rsidRDefault="00B12DD4" w:rsidP="00B12DD4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DD4" w:rsidRPr="00B12DD4" w:rsidRDefault="00B12DD4" w:rsidP="00B12DD4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12DD4" w:rsidRPr="00B12DD4" w:rsidRDefault="00B12DD4" w:rsidP="00B12DD4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12DD4" w:rsidRPr="00B12DD4" w:rsidRDefault="00B12DD4" w:rsidP="00B12DD4">
      <w:pPr>
        <w:tabs>
          <w:tab w:val="left" w:pos="-297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spacing w:after="0" w:line="240" w:lineRule="auto"/>
        <w:ind w:right="48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B12DD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............................ dnia ...................                 ………………...……………............................</w:t>
      </w:r>
    </w:p>
    <w:p w:rsidR="00B12DD4" w:rsidRPr="00B12DD4" w:rsidRDefault="00B12DD4" w:rsidP="00B12DD4">
      <w:pPr>
        <w:widowControl w:val="0"/>
        <w:suppressAutoHyphens/>
        <w:overflowPunct w:val="0"/>
        <w:autoSpaceDE w:val="0"/>
        <w:spacing w:after="0" w:line="240" w:lineRule="auto"/>
        <w:ind w:right="48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B12DD4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              (miejscowość, data)</w:t>
      </w:r>
      <w:r w:rsidRPr="00B12DD4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</w:r>
      <w:r w:rsidRPr="00B12DD4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</w:r>
      <w:r w:rsidRPr="00B12DD4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  <w:t xml:space="preserve">   </w:t>
      </w:r>
      <w:r w:rsidRPr="00B12DD4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  <w:t xml:space="preserve">        (podpis Wykonawcy lub osoby upoważnionej)</w:t>
      </w:r>
    </w:p>
    <w:p w:rsidR="00B12DD4" w:rsidRPr="00B12DD4" w:rsidRDefault="00B12DD4" w:rsidP="00B12DD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  <w:sectPr w:rsidR="00B12DD4" w:rsidRPr="00B12DD4" w:rsidSect="00893DDE">
          <w:footerReference w:type="default" r:id="rId7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u w:val="single"/>
          <w:lang w:eastAsia="ar-SA"/>
        </w:rPr>
      </w:pPr>
      <w:r w:rsidRPr="00B12DD4">
        <w:rPr>
          <w:rFonts w:ascii="Times New Roman" w:eastAsia="Times New Roman" w:hAnsi="Times New Roman" w:cs="Times New Roman"/>
          <w:i/>
          <w:kern w:val="1"/>
          <w:sz w:val="20"/>
          <w:szCs w:val="20"/>
          <w:u w:val="single"/>
          <w:lang w:eastAsia="ar-SA"/>
        </w:rPr>
        <w:lastRenderedPageBreak/>
        <w:t xml:space="preserve">Załącznik nr 3 do pisma    </w:t>
      </w: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ahoma"/>
          <w:b/>
          <w:kern w:val="1"/>
          <w:sz w:val="20"/>
          <w:szCs w:val="20"/>
          <w:highlight w:val="lightGray"/>
          <w:u w:val="single"/>
          <w:lang w:eastAsia="ar-SA"/>
        </w:rPr>
      </w:pP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2DD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WYKAZ USŁUG </w:t>
      </w:r>
    </w:p>
    <w:p w:rsidR="00B12DD4" w:rsidRPr="00B12DD4" w:rsidRDefault="00B12DD4" w:rsidP="00B12DD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12D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odpowiadający wymaganiom Zamawiającego.</w:t>
      </w:r>
    </w:p>
    <w:tbl>
      <w:tblPr>
        <w:tblpPr w:leftFromText="141" w:rightFromText="141" w:vertAnchor="text" w:horzAnchor="margin" w:tblpX="-863" w:tblpY="56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2126"/>
        <w:gridCol w:w="8222"/>
        <w:gridCol w:w="1843"/>
      </w:tblGrid>
      <w:tr w:rsidR="00B12DD4" w:rsidRPr="00B12DD4" w:rsidTr="004A4E70">
        <w:trPr>
          <w:cantSplit/>
          <w:trHeight w:val="548"/>
        </w:trPr>
        <w:tc>
          <w:tcPr>
            <w:tcW w:w="637" w:type="dxa"/>
            <w:vAlign w:val="center"/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</w:pPr>
          </w:p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vAlign w:val="center"/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  <w:t>Odbiorca zamówienia</w:t>
            </w:r>
          </w:p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  <w:t>(nazwa podmiotu, dla którego było realizowane zamówienie)</w:t>
            </w:r>
          </w:p>
        </w:tc>
        <w:tc>
          <w:tcPr>
            <w:tcW w:w="2126" w:type="dxa"/>
            <w:vAlign w:val="center"/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  <w:t>Przedmiot zamówienia</w:t>
            </w:r>
          </w:p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vAlign w:val="center"/>
          </w:tcPr>
          <w:p w:rsidR="00B12DD4" w:rsidRPr="00B12DD4" w:rsidRDefault="00B12DD4" w:rsidP="00B12DD4">
            <w:pPr>
              <w:spacing w:after="0" w:line="276" w:lineRule="auto"/>
              <w:ind w:firstLine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2DD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  <w:t>W</w:t>
            </w:r>
            <w:r w:rsidRPr="00B1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artość z podatkiem VAT wykonanej/wykonywanej usługi obejmującej swym zakresem przedmiot zamówienia, tj. usługi w zakresie umycia okien, witryn lub elewacji szklanych w złotych</w:t>
            </w:r>
          </w:p>
          <w:p w:rsidR="00B12DD4" w:rsidRPr="00B12DD4" w:rsidRDefault="00B12DD4" w:rsidP="00B12DD4">
            <w:pPr>
              <w:spacing w:after="0" w:line="276" w:lineRule="auto"/>
              <w:ind w:firstLine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(min. 20.000,00 zł z podatkiem VAT każda)</w:t>
            </w:r>
          </w:p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  <w:t>Daty rozpoczęcia</w:t>
            </w:r>
            <w:r w:rsidRPr="00B12DD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pl-PL"/>
              </w:rPr>
              <w:br/>
              <w:t xml:space="preserve"> i zakończenia wykonywania zamówienia</w:t>
            </w:r>
          </w:p>
        </w:tc>
      </w:tr>
      <w:tr w:rsidR="00B12DD4" w:rsidRPr="00B12DD4" w:rsidTr="004A4E70">
        <w:trPr>
          <w:cantSplit/>
          <w:trHeight w:val="1561"/>
        </w:trPr>
        <w:tc>
          <w:tcPr>
            <w:tcW w:w="637" w:type="dxa"/>
            <w:vAlign w:val="center"/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12DD4" w:rsidRPr="00B12DD4" w:rsidRDefault="00B12DD4" w:rsidP="00B12DD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6" w:right="-64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  <w:t>usługa w zakresie umycia okien, witryn lub elewacji szklanych</w:t>
            </w:r>
          </w:p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6" w:right="-6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vertAlign w:val="superscript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vertAlign w:val="superscript"/>
                <w:lang w:eastAsia="pl-PL"/>
              </w:rPr>
              <w:t>TAK/NIE*</w:t>
            </w:r>
          </w:p>
          <w:p w:rsidR="00B12DD4" w:rsidRPr="00B12DD4" w:rsidRDefault="00B12DD4" w:rsidP="00B12DD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6" w:right="-64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  <w:t>wartość usługi: ………………………. zł**</w:t>
            </w:r>
          </w:p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vertAlign w:val="superscript"/>
                <w:lang w:eastAsia="pl-PL"/>
              </w:rPr>
            </w:pPr>
          </w:p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  <w:tr w:rsidR="00B12DD4" w:rsidRPr="00B12DD4" w:rsidTr="004A4E70">
        <w:trPr>
          <w:cantSplit/>
          <w:trHeight w:val="1966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vertAlign w:val="superscript"/>
                <w:lang w:eastAsia="pl-PL"/>
              </w:rPr>
            </w:pPr>
          </w:p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12DD4" w:rsidRPr="00B12DD4" w:rsidRDefault="00B12DD4" w:rsidP="00B12DD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6" w:right="-64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  <w:t>usługa w zakresie umycia okien, witryn lub elewacji szklanych</w:t>
            </w:r>
          </w:p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6" w:right="-6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vertAlign w:val="superscript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vertAlign w:val="superscript"/>
                <w:lang w:eastAsia="pl-PL"/>
              </w:rPr>
              <w:t>TAK/NIE*</w:t>
            </w:r>
          </w:p>
          <w:p w:rsidR="00B12DD4" w:rsidRPr="00B12DD4" w:rsidRDefault="00B12DD4" w:rsidP="00B12DD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6" w:right="-64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  <w:r w:rsidRPr="00B12DD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  <w:t>wartość usługi: ………………………. zł**</w:t>
            </w:r>
          </w:p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vertAlign w:val="superscript"/>
                <w:lang w:eastAsia="pl-PL"/>
              </w:rPr>
            </w:pPr>
          </w:p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D4" w:rsidRPr="00B12DD4" w:rsidRDefault="00B12DD4" w:rsidP="00B12D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</w:tbl>
    <w:p w:rsidR="00B12DD4" w:rsidRPr="00B12DD4" w:rsidRDefault="00B12DD4" w:rsidP="00B12DD4">
      <w:pPr>
        <w:tabs>
          <w:tab w:val="left" w:pos="-2835"/>
          <w:tab w:val="num" w:pos="1657"/>
        </w:tabs>
        <w:suppressAutoHyphens/>
        <w:overflowPunct w:val="0"/>
        <w:autoSpaceDE w:val="0"/>
        <w:spacing w:after="0" w:line="240" w:lineRule="auto"/>
        <w:ind w:left="360" w:right="-3"/>
        <w:jc w:val="center"/>
        <w:rPr>
          <w:rFonts w:ascii="Tahoma" w:eastAsia="Times New Roman" w:hAnsi="Tahoma" w:cs="Tahoma"/>
          <w:b/>
          <w:kern w:val="2"/>
          <w:sz w:val="20"/>
          <w:szCs w:val="20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i/>
          <w:kern w:val="2"/>
          <w:sz w:val="16"/>
          <w:szCs w:val="16"/>
          <w:lang w:eastAsia="ar-SA"/>
        </w:rPr>
      </w:pPr>
      <w:r w:rsidRPr="00B12DD4">
        <w:rPr>
          <w:rFonts w:ascii="Arial" w:eastAsia="Times New Roman" w:hAnsi="Arial" w:cs="Arial"/>
          <w:b/>
          <w:i/>
          <w:kern w:val="2"/>
          <w:sz w:val="16"/>
          <w:szCs w:val="16"/>
          <w:lang w:eastAsia="ar-SA"/>
        </w:rPr>
        <w:t>*niepotrzebne skreślić</w:t>
      </w:r>
    </w:p>
    <w:p w:rsidR="00B12DD4" w:rsidRPr="00B12DD4" w:rsidRDefault="00B12DD4" w:rsidP="00B12DD4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i/>
          <w:kern w:val="2"/>
          <w:sz w:val="16"/>
          <w:szCs w:val="16"/>
          <w:lang w:eastAsia="ar-SA"/>
        </w:rPr>
      </w:pPr>
      <w:r w:rsidRPr="00B12DD4">
        <w:rPr>
          <w:rFonts w:ascii="Arial" w:eastAsia="Times New Roman" w:hAnsi="Arial" w:cs="Arial"/>
          <w:b/>
          <w:i/>
          <w:kern w:val="2"/>
          <w:sz w:val="16"/>
          <w:szCs w:val="16"/>
          <w:lang w:eastAsia="ar-SA"/>
        </w:rPr>
        <w:t xml:space="preserve">**należy uzupełnić 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B12DD4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.......................………………..</w:t>
      </w:r>
      <w:r w:rsidRPr="00B12DD4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B12DD4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                                                           ..............……………………………………………</w:t>
      </w:r>
    </w:p>
    <w:p w:rsidR="00B12DD4" w:rsidRPr="00B12DD4" w:rsidRDefault="00B12DD4" w:rsidP="00B12DD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1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B12DD4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  Miejscowość, data</w:t>
      </w:r>
      <w:r w:rsidRPr="00B12DD4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ab/>
        <w:t xml:space="preserve">                                                                                                  (podpis Wykonawcy lub osoby upoważnionej) </w:t>
      </w: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u w:val="single"/>
          <w:lang w:eastAsia="pl-PL"/>
        </w:rPr>
      </w:pPr>
    </w:p>
    <w:p w:rsidR="00B12DD4" w:rsidRPr="00B12DD4" w:rsidRDefault="00B12DD4" w:rsidP="00B12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u w:val="single"/>
          <w:lang w:eastAsia="pl-PL"/>
        </w:rPr>
        <w:sectPr w:rsidR="00B12DD4" w:rsidRPr="00B12DD4" w:rsidSect="00893DDE">
          <w:pgSz w:w="16834" w:h="11909" w:orient="landscape"/>
          <w:pgMar w:top="426" w:right="567" w:bottom="851" w:left="1418" w:header="708" w:footer="708" w:gutter="0"/>
          <w:cols w:space="60"/>
          <w:noEndnote/>
          <w:docGrid w:linePitch="272"/>
        </w:sect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1766"/>
        <w:textAlignment w:val="baseline"/>
        <w:rPr>
          <w:rFonts w:ascii="Arial" w:eastAsia="Times New Roman" w:hAnsi="Arial" w:cs="Tahoma"/>
          <w:b/>
          <w:kern w:val="1"/>
          <w:sz w:val="20"/>
          <w:szCs w:val="20"/>
          <w:lang w:eastAsia="ar-SA"/>
        </w:rPr>
      </w:pPr>
      <w:r w:rsidRPr="00B12DD4">
        <w:rPr>
          <w:rFonts w:ascii="Times New Roman" w:eastAsia="Times New Roman" w:hAnsi="Times New Roman" w:cs="Times New Roman"/>
          <w:i/>
          <w:kern w:val="1"/>
          <w:sz w:val="20"/>
          <w:szCs w:val="20"/>
          <w:u w:val="single"/>
          <w:lang w:eastAsia="ar-SA"/>
        </w:rPr>
        <w:lastRenderedPageBreak/>
        <w:t>Załącznik nr 5 do pisma/Załącznik nr 6 umowy</w:t>
      </w: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ahoma"/>
          <w:b/>
          <w:kern w:val="1"/>
          <w:sz w:val="20"/>
          <w:szCs w:val="20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B12DD4">
        <w:rPr>
          <w:rFonts w:ascii="Arial" w:eastAsia="Times New Roman" w:hAnsi="Arial" w:cs="Tahoma"/>
          <w:b/>
          <w:kern w:val="1"/>
          <w:sz w:val="20"/>
          <w:szCs w:val="20"/>
          <w:lang w:eastAsia="ar-SA"/>
        </w:rPr>
        <w:t xml:space="preserve">Wykaz </w:t>
      </w:r>
      <w:r w:rsidRPr="00B12DD4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osób</w:t>
      </w:r>
    </w:p>
    <w:p w:rsidR="00B12DD4" w:rsidRPr="00B12DD4" w:rsidRDefault="00B12DD4" w:rsidP="00B12DD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B12DD4">
        <w:rPr>
          <w:rFonts w:ascii="Arial" w:eastAsia="Times New Roman" w:hAnsi="Arial" w:cs="Arial"/>
          <w:kern w:val="1"/>
          <w:sz w:val="20"/>
          <w:szCs w:val="20"/>
          <w:lang w:eastAsia="ar-SA"/>
        </w:rPr>
        <w:t>odpowiadający wymaganiom Zamawiającego.</w:t>
      </w: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4"/>
          <w:szCs w:val="4"/>
          <w:lang w:eastAsia="ar-SA"/>
        </w:rPr>
      </w:pPr>
      <w:r w:rsidRPr="00B12DD4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         </w:t>
      </w:r>
    </w:p>
    <w:tbl>
      <w:tblPr>
        <w:tblW w:w="15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12723"/>
      </w:tblGrid>
      <w:tr w:rsidR="00B12DD4" w:rsidRPr="00B12DD4" w:rsidTr="004A4E70">
        <w:trPr>
          <w:trHeight w:val="717"/>
        </w:trPr>
        <w:tc>
          <w:tcPr>
            <w:tcW w:w="709" w:type="dxa"/>
            <w:vAlign w:val="center"/>
          </w:tcPr>
          <w:p w:rsidR="00B12DD4" w:rsidRPr="00B12DD4" w:rsidRDefault="00B12DD4" w:rsidP="00B12D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  <w:r w:rsidRPr="00B12DD4"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411" w:type="dxa"/>
            <w:vAlign w:val="center"/>
          </w:tcPr>
          <w:p w:rsidR="00B12DD4" w:rsidRPr="00B12DD4" w:rsidRDefault="00B12DD4" w:rsidP="00B12D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b/>
                <w:kern w:val="1"/>
                <w:sz w:val="16"/>
                <w:szCs w:val="16"/>
                <w:lang w:eastAsia="ar-SA"/>
              </w:rPr>
            </w:pPr>
            <w:r w:rsidRPr="00B12DD4">
              <w:rPr>
                <w:rFonts w:ascii="Arial" w:eastAsia="Times New Roman" w:hAnsi="Arial" w:cs="Tahoma"/>
                <w:b/>
                <w:kern w:val="1"/>
                <w:sz w:val="16"/>
                <w:szCs w:val="16"/>
                <w:lang w:eastAsia="ar-SA"/>
              </w:rPr>
              <w:t>Osoby uczestniczące w wykonywaniu zamówienia</w:t>
            </w:r>
          </w:p>
          <w:p w:rsidR="00B12DD4" w:rsidRPr="00B12DD4" w:rsidRDefault="00B12DD4" w:rsidP="00B12D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b/>
                <w:kern w:val="1"/>
                <w:sz w:val="20"/>
                <w:szCs w:val="20"/>
                <w:lang w:eastAsia="ar-SA"/>
              </w:rPr>
            </w:pPr>
            <w:r w:rsidRPr="00B12DD4">
              <w:rPr>
                <w:rFonts w:ascii="Arial" w:eastAsia="Times New Roman" w:hAnsi="Arial" w:cs="Tahoma"/>
                <w:b/>
                <w:kern w:val="1"/>
                <w:sz w:val="20"/>
                <w:szCs w:val="20"/>
                <w:lang w:eastAsia="ar-SA"/>
              </w:rPr>
              <w:t>(</w:t>
            </w:r>
            <w:r w:rsidRPr="00B12DD4">
              <w:rPr>
                <w:rFonts w:ascii="Arial" w:eastAsia="Times New Roman" w:hAnsi="Arial" w:cs="Tahoma"/>
                <w:b/>
                <w:kern w:val="1"/>
                <w:sz w:val="16"/>
                <w:szCs w:val="16"/>
                <w:lang w:eastAsia="ar-SA"/>
              </w:rPr>
              <w:t>imię i nazwisko</w:t>
            </w:r>
            <w:r w:rsidRPr="00B12DD4">
              <w:rPr>
                <w:rFonts w:ascii="Arial" w:eastAsia="Times New Roman" w:hAnsi="Arial" w:cs="Tahoma"/>
                <w:b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23" w:type="dxa"/>
            <w:vAlign w:val="center"/>
          </w:tcPr>
          <w:p w:rsidR="00B12DD4" w:rsidRPr="00B12DD4" w:rsidRDefault="00B12DD4" w:rsidP="00B12D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b/>
                <w:kern w:val="1"/>
                <w:sz w:val="20"/>
                <w:szCs w:val="20"/>
                <w:lang w:eastAsia="ar-SA"/>
              </w:rPr>
            </w:pPr>
            <w:r w:rsidRPr="00B12DD4">
              <w:rPr>
                <w:rFonts w:ascii="Arial" w:eastAsia="Times New Roman" w:hAnsi="Arial" w:cs="Tahoma"/>
                <w:b/>
                <w:kern w:val="1"/>
                <w:sz w:val="20"/>
                <w:szCs w:val="20"/>
                <w:lang w:eastAsia="ar-SA"/>
              </w:rPr>
              <w:t>Kwalifikacje zawodowe, uprawnienia</w:t>
            </w:r>
          </w:p>
        </w:tc>
      </w:tr>
      <w:tr w:rsidR="00B12DD4" w:rsidRPr="00B12DD4" w:rsidTr="004A4E70">
        <w:trPr>
          <w:trHeight w:val="1746"/>
        </w:trPr>
        <w:tc>
          <w:tcPr>
            <w:tcW w:w="709" w:type="dxa"/>
            <w:vAlign w:val="center"/>
          </w:tcPr>
          <w:p w:rsidR="00B12DD4" w:rsidRPr="00B12DD4" w:rsidRDefault="00B12DD4" w:rsidP="00B12DD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</w:tcPr>
          <w:p w:rsidR="00B12DD4" w:rsidRPr="00B12DD4" w:rsidRDefault="00B12DD4" w:rsidP="00B12D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23" w:type="dxa"/>
          </w:tcPr>
          <w:p w:rsidR="00B12DD4" w:rsidRPr="00B12DD4" w:rsidRDefault="00B12DD4" w:rsidP="00B12DD4">
            <w:pPr>
              <w:numPr>
                <w:ilvl w:val="0"/>
                <w:numId w:val="6"/>
              </w:numPr>
              <w:tabs>
                <w:tab w:val="left" w:pos="-4395"/>
              </w:tabs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12D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posiada aktualne zaświadczenie lekarskie o braku przeciwwskazań do pracy na wysokości, dla osób pracujących na wysokości, zgodnie z rozporządzeniem Ministra Zdrowia i Opieki Społecznej z dnia 30 maja 1996 r. w sprawie przeprowadzania badań lekarskich pracowników, zakresu profilaktycznej opieki zdrowotnej nad pracownikami oraz orzeczeń lekarskich wydawanych do celów przewidzianych w Kodeksie pracy (</w:t>
            </w:r>
            <w:proofErr w:type="spellStart"/>
            <w:r w:rsidRPr="00B12D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t.j</w:t>
            </w:r>
            <w:proofErr w:type="spellEnd"/>
            <w:r w:rsidRPr="00B12D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.: Dz. U. z 2023 r. poz. 607) – </w:t>
            </w:r>
            <w:r w:rsidRPr="00B12DD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TAK/NIE*</w:t>
            </w:r>
          </w:p>
          <w:p w:rsidR="00B12DD4" w:rsidRPr="00B12DD4" w:rsidRDefault="00B12DD4" w:rsidP="00B12DD4">
            <w:pPr>
              <w:numPr>
                <w:ilvl w:val="0"/>
                <w:numId w:val="6"/>
              </w:numPr>
              <w:tabs>
                <w:tab w:val="left" w:pos="-4395"/>
              </w:tabs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12D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posiada aktualne zaświadczenia o ukończeniu kursu potwierdzającego posiadanie kwalifikacji zawodowych, uprawniających do wykonywania prac alpinistycznych – </w:t>
            </w:r>
            <w:r w:rsidRPr="00B12DD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TAK/NIE*</w:t>
            </w:r>
          </w:p>
          <w:p w:rsidR="00B12DD4" w:rsidRPr="00B12DD4" w:rsidRDefault="00B12DD4" w:rsidP="00B12DD4">
            <w:pPr>
              <w:numPr>
                <w:ilvl w:val="0"/>
                <w:numId w:val="6"/>
              </w:numPr>
              <w:tabs>
                <w:tab w:val="left" w:pos="-4395"/>
              </w:tabs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B12D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posiada aktualne ubezpieczenie od następstw nieszczęśliwych wypadków – </w:t>
            </w:r>
            <w:r w:rsidRPr="00B12DD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TAK/NIE*</w:t>
            </w:r>
          </w:p>
        </w:tc>
      </w:tr>
      <w:tr w:rsidR="00B12DD4" w:rsidRPr="00B12DD4" w:rsidTr="004A4E70">
        <w:trPr>
          <w:trHeight w:val="234"/>
        </w:trPr>
        <w:tc>
          <w:tcPr>
            <w:tcW w:w="709" w:type="dxa"/>
            <w:vAlign w:val="center"/>
          </w:tcPr>
          <w:p w:rsidR="00B12DD4" w:rsidRPr="00B12DD4" w:rsidRDefault="00B12DD4" w:rsidP="00B12DD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</w:tcPr>
          <w:p w:rsidR="00B12DD4" w:rsidRPr="00B12DD4" w:rsidRDefault="00B12DD4" w:rsidP="00B12D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23" w:type="dxa"/>
          </w:tcPr>
          <w:p w:rsidR="00B12DD4" w:rsidRPr="00B12DD4" w:rsidRDefault="00B12DD4" w:rsidP="00B12DD4">
            <w:pPr>
              <w:numPr>
                <w:ilvl w:val="0"/>
                <w:numId w:val="7"/>
              </w:numPr>
              <w:tabs>
                <w:tab w:val="left" w:pos="-4395"/>
              </w:tabs>
              <w:suppressAutoHyphens/>
              <w:overflowPunct w:val="0"/>
              <w:autoSpaceDE w:val="0"/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12D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posiada aktualne zaświadczenie lekarskie o braku przeciwwskazań do pracy na wysokości, dla osób pracujących na wysokości, zgodnie z rozporządzeniem Ministra Zdrowia i Opieki Społecznej z dnia 30 maja 1996 r. w sprawie przeprowadzania badań lekarskich pracowników, zakresu profilaktycznej opieki zdrowotnej nad pracownikami oraz orzeczeń lekarskich wydawanych do celów przewidzianych w Kodeksie pracy (</w:t>
            </w:r>
            <w:proofErr w:type="spellStart"/>
            <w:r w:rsidRPr="00B12D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t.j</w:t>
            </w:r>
            <w:proofErr w:type="spellEnd"/>
            <w:r w:rsidRPr="00B12D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.: Dz. U. z 2023 r. poz. 607) – </w:t>
            </w:r>
            <w:r w:rsidRPr="00B12DD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TAK/NIE*</w:t>
            </w:r>
          </w:p>
          <w:p w:rsidR="00B12DD4" w:rsidRPr="00B12DD4" w:rsidRDefault="00B12DD4" w:rsidP="00B12DD4">
            <w:pPr>
              <w:numPr>
                <w:ilvl w:val="0"/>
                <w:numId w:val="7"/>
              </w:numPr>
              <w:tabs>
                <w:tab w:val="left" w:pos="-4395"/>
              </w:tabs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12D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posiada aktualne zaświadczenia o ukończeniu kursu potwierdzającego posiadanie kwalifikacji zawodowych, uprawniających do wykonywania prac alpinistycznych – </w:t>
            </w:r>
            <w:r w:rsidRPr="00B12DD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TAK/NIE*</w:t>
            </w:r>
          </w:p>
          <w:p w:rsidR="00B12DD4" w:rsidRPr="00B12DD4" w:rsidRDefault="00B12DD4" w:rsidP="00B12DD4">
            <w:pPr>
              <w:numPr>
                <w:ilvl w:val="0"/>
                <w:numId w:val="7"/>
              </w:numPr>
              <w:tabs>
                <w:tab w:val="left" w:pos="-4395"/>
              </w:tabs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12D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posiada aktualne ubezpieczenie od następstw nieszczęśliwych wypadków – </w:t>
            </w:r>
            <w:r w:rsidRPr="00B12DD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TAK/NIE*</w:t>
            </w:r>
          </w:p>
        </w:tc>
      </w:tr>
      <w:tr w:rsidR="00B12DD4" w:rsidRPr="00B12DD4" w:rsidTr="004A4E70">
        <w:trPr>
          <w:trHeight w:val="618"/>
        </w:trPr>
        <w:tc>
          <w:tcPr>
            <w:tcW w:w="709" w:type="dxa"/>
            <w:vAlign w:val="center"/>
          </w:tcPr>
          <w:p w:rsidR="00B12DD4" w:rsidRPr="00B12DD4" w:rsidRDefault="00B12DD4" w:rsidP="00B12DD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</w:tcPr>
          <w:p w:rsidR="00B12DD4" w:rsidRPr="00B12DD4" w:rsidRDefault="00B12DD4" w:rsidP="00B12D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23" w:type="dxa"/>
          </w:tcPr>
          <w:p w:rsidR="00B12DD4" w:rsidRPr="00B12DD4" w:rsidRDefault="00B12DD4" w:rsidP="00B12DD4">
            <w:pPr>
              <w:tabs>
                <w:tab w:val="left" w:pos="-4395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B12DD4" w:rsidRPr="00B12DD4" w:rsidTr="004A4E70">
        <w:trPr>
          <w:trHeight w:val="698"/>
        </w:trPr>
        <w:tc>
          <w:tcPr>
            <w:tcW w:w="709" w:type="dxa"/>
            <w:vAlign w:val="center"/>
          </w:tcPr>
          <w:p w:rsidR="00B12DD4" w:rsidRPr="00B12DD4" w:rsidRDefault="00B12DD4" w:rsidP="00B12DD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</w:tcPr>
          <w:p w:rsidR="00B12DD4" w:rsidRPr="00B12DD4" w:rsidRDefault="00B12DD4" w:rsidP="00B12D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23" w:type="dxa"/>
          </w:tcPr>
          <w:p w:rsidR="00B12DD4" w:rsidRPr="00B12DD4" w:rsidRDefault="00B12DD4" w:rsidP="00B12DD4">
            <w:pPr>
              <w:tabs>
                <w:tab w:val="left" w:pos="-4395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B12DD4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*niepotrzebne skreślić </w:t>
      </w: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bookmarkStart w:id="0" w:name="_GoBack"/>
      <w:bookmarkEnd w:id="0"/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43"/>
        <w:jc w:val="both"/>
        <w:textAlignment w:val="baseline"/>
        <w:rPr>
          <w:rFonts w:ascii="Arial" w:eastAsia="Times New Roman" w:hAnsi="Arial" w:cs="Tahoma"/>
          <w:kern w:val="1"/>
          <w:sz w:val="20"/>
          <w:szCs w:val="20"/>
          <w:lang w:eastAsia="ar-SA"/>
        </w:rPr>
      </w:pPr>
      <w:r w:rsidRPr="00B12DD4">
        <w:rPr>
          <w:rFonts w:ascii="Arial" w:eastAsia="Times New Roman" w:hAnsi="Arial" w:cs="Tahoma"/>
          <w:kern w:val="1"/>
          <w:sz w:val="20"/>
          <w:szCs w:val="20"/>
          <w:lang w:eastAsia="ar-SA"/>
        </w:rPr>
        <w:t>........................………………………..                                                                             .............……………………………………..</w:t>
      </w: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27"/>
        <w:jc w:val="both"/>
        <w:textAlignment w:val="baseline"/>
        <w:rPr>
          <w:rFonts w:ascii="Arial" w:eastAsia="Times New Roman" w:hAnsi="Arial" w:cs="Tahoma"/>
          <w:i/>
          <w:kern w:val="1"/>
          <w:sz w:val="16"/>
          <w:szCs w:val="16"/>
          <w:lang w:eastAsia="ar-SA"/>
        </w:rPr>
      </w:pPr>
      <w:r w:rsidRPr="00B12DD4">
        <w:rPr>
          <w:rFonts w:ascii="Arial" w:eastAsia="Times New Roman" w:hAnsi="Arial" w:cs="Tahoma"/>
          <w:kern w:val="1"/>
          <w:sz w:val="16"/>
          <w:szCs w:val="16"/>
          <w:lang w:eastAsia="ar-SA"/>
        </w:rPr>
        <w:t xml:space="preserve">                  Miejscowość, data</w:t>
      </w:r>
      <w:r w:rsidRPr="00B12DD4">
        <w:rPr>
          <w:rFonts w:ascii="Arial" w:eastAsia="Times New Roman" w:hAnsi="Arial" w:cs="Tahoma"/>
          <w:i/>
          <w:kern w:val="1"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  podpis Wykonawcy lub osoby upoważnionej </w:t>
      </w:r>
    </w:p>
    <w:p w:rsidR="00B12DD4" w:rsidRPr="00B12DD4" w:rsidRDefault="00B12DD4" w:rsidP="00B12D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27"/>
        <w:jc w:val="both"/>
        <w:textAlignment w:val="baseline"/>
        <w:rPr>
          <w:rFonts w:ascii="Arial" w:eastAsia="Times New Roman" w:hAnsi="Arial" w:cs="Arial"/>
          <w:b/>
          <w:kern w:val="1"/>
          <w:sz w:val="16"/>
          <w:szCs w:val="16"/>
          <w:u w:val="single"/>
          <w:lang w:eastAsia="ar-SA"/>
        </w:rPr>
        <w:sectPr w:rsidR="00B12DD4" w:rsidRPr="00B12DD4" w:rsidSect="00893DDE">
          <w:footnotePr>
            <w:pos w:val="beneathText"/>
          </w:footnotePr>
          <w:pgSz w:w="16838" w:h="11906" w:orient="landscape"/>
          <w:pgMar w:top="709" w:right="567" w:bottom="1418" w:left="567" w:header="709" w:footer="221" w:gutter="0"/>
          <w:cols w:space="708"/>
          <w:noEndnote/>
          <w:docGrid w:linePitch="299"/>
        </w:sectPr>
      </w:pPr>
    </w:p>
    <w:p w:rsidR="00B67E72" w:rsidRDefault="00B67E72"/>
    <w:sectPr w:rsidR="00B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D4" w:rsidRDefault="00B12DD4" w:rsidP="00B12DD4">
      <w:pPr>
        <w:spacing w:after="0" w:line="240" w:lineRule="auto"/>
      </w:pPr>
      <w:r>
        <w:separator/>
      </w:r>
    </w:p>
  </w:endnote>
  <w:endnote w:type="continuationSeparator" w:id="0">
    <w:p w:rsidR="00B12DD4" w:rsidRDefault="00B12DD4" w:rsidP="00B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D4" w:rsidRPr="00B12DD4" w:rsidRDefault="00B12DD4" w:rsidP="00B12DD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:rsidR="00B12DD4" w:rsidRPr="00B12DD4" w:rsidRDefault="00B12DD4" w:rsidP="00B12DD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2DD4">
      <w:rPr>
        <w:rFonts w:ascii="Times New Roman" w:eastAsia="Calibri" w:hAnsi="Times New Roman" w:cs="Times New Roman"/>
        <w:sz w:val="16"/>
        <w:szCs w:val="16"/>
      </w:rPr>
      <w:t>Sąd Okręgowy w Warszawie al. „Solidarności” 127 00-898 Warszawa</w:t>
    </w:r>
  </w:p>
  <w:p w:rsidR="00B12DD4" w:rsidRPr="00B12DD4" w:rsidRDefault="00B12DD4" w:rsidP="00B12DD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val="en-US"/>
      </w:rPr>
    </w:pPr>
    <w:r w:rsidRPr="00B12DD4">
      <w:rPr>
        <w:rFonts w:ascii="Times New Roman" w:eastAsia="Calibri" w:hAnsi="Times New Roman" w:cs="Times New Roman"/>
        <w:sz w:val="16"/>
        <w:szCs w:val="16"/>
        <w:lang w:val="en-US"/>
      </w:rPr>
      <w:t xml:space="preserve">tel.:  22 440 42 12, e-mail: </w:t>
    </w:r>
    <w:hyperlink r:id="rId1" w:history="1">
      <w:r w:rsidRPr="00B12DD4">
        <w:rPr>
          <w:rFonts w:ascii="Times New Roman" w:eastAsia="Calibri" w:hAnsi="Times New Roman" w:cs="Times New Roman"/>
          <w:sz w:val="16"/>
          <w:szCs w:val="16"/>
          <w:lang w:val="en-US"/>
        </w:rPr>
        <w:t>rzp@warszawa.so.gov.pl</w:t>
      </w:r>
    </w:hyperlink>
  </w:p>
  <w:p w:rsidR="00B12DD4" w:rsidRDefault="00B12D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D4" w:rsidRDefault="00B12DD4" w:rsidP="00B12DD4">
      <w:pPr>
        <w:spacing w:after="0" w:line="240" w:lineRule="auto"/>
      </w:pPr>
      <w:r>
        <w:separator/>
      </w:r>
    </w:p>
  </w:footnote>
  <w:footnote w:type="continuationSeparator" w:id="0">
    <w:p w:rsidR="00B12DD4" w:rsidRDefault="00B12DD4" w:rsidP="00B1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584"/>
    <w:multiLevelType w:val="hybridMultilevel"/>
    <w:tmpl w:val="7BF2969E"/>
    <w:lvl w:ilvl="0" w:tplc="9ECEED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7107"/>
    <w:multiLevelType w:val="hybridMultilevel"/>
    <w:tmpl w:val="4FD04A7C"/>
    <w:lvl w:ilvl="0" w:tplc="A4F24D9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055"/>
    <w:multiLevelType w:val="hybridMultilevel"/>
    <w:tmpl w:val="F2B2499C"/>
    <w:lvl w:ilvl="0" w:tplc="176A8B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309F9"/>
    <w:multiLevelType w:val="hybridMultilevel"/>
    <w:tmpl w:val="94EA3F04"/>
    <w:lvl w:ilvl="0" w:tplc="59E62BD2">
      <w:start w:val="1"/>
      <w:numFmt w:val="decimal"/>
      <w:lvlText w:val="%1."/>
      <w:lvlJc w:val="left"/>
      <w:pPr>
        <w:tabs>
          <w:tab w:val="num" w:pos="1112"/>
        </w:tabs>
        <w:ind w:left="11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3DD"/>
    <w:multiLevelType w:val="hybridMultilevel"/>
    <w:tmpl w:val="7170736C"/>
    <w:lvl w:ilvl="0" w:tplc="555C22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B030C8"/>
    <w:multiLevelType w:val="hybridMultilevel"/>
    <w:tmpl w:val="7BF2969E"/>
    <w:lvl w:ilvl="0" w:tplc="9ECEED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5091F"/>
    <w:multiLevelType w:val="hybridMultilevel"/>
    <w:tmpl w:val="4282CCD8"/>
    <w:lvl w:ilvl="0" w:tplc="EA0C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D4"/>
    <w:rsid w:val="00B12DD4"/>
    <w:rsid w:val="00B6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80537-C9DD-49F8-B6B5-F5D729F5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DD4"/>
  </w:style>
  <w:style w:type="paragraph" w:styleId="Stopka">
    <w:name w:val="footer"/>
    <w:basedOn w:val="Normalny"/>
    <w:link w:val="StopkaZnak"/>
    <w:uiPriority w:val="99"/>
    <w:unhideWhenUsed/>
    <w:rsid w:val="00B1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p@warszaw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Polubiec Magdalena</dc:creator>
  <cp:keywords/>
  <dc:description/>
  <cp:lastModifiedBy>Polubiec Magdalena</cp:lastModifiedBy>
  <cp:revision>1</cp:revision>
  <dcterms:created xsi:type="dcterms:W3CDTF">2024-07-01T07:12:00Z</dcterms:created>
  <dcterms:modified xsi:type="dcterms:W3CDTF">2024-07-01T07:20:00Z</dcterms:modified>
</cp:coreProperties>
</file>