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E812" w14:textId="77777777" w:rsidR="00D67576" w:rsidRPr="00F066AC" w:rsidRDefault="00121C30" w:rsidP="009074B3">
      <w:pPr>
        <w:spacing w:line="240" w:lineRule="auto"/>
        <w:jc w:val="center"/>
        <w:rPr>
          <w:rFonts w:ascii="Times New Roman" w:hAnsi="Times New Roman"/>
          <w:b/>
        </w:rPr>
      </w:pPr>
      <w:r w:rsidRPr="00F066AC">
        <w:rPr>
          <w:rFonts w:ascii="Times New Roman" w:hAnsi="Times New Roman"/>
          <w:noProof/>
          <w:lang w:eastAsia="pl-PL"/>
        </w:rPr>
        <w:drawing>
          <wp:inline distT="0" distB="0" distL="0" distR="0" wp14:anchorId="6AC18911" wp14:editId="1DB43D26">
            <wp:extent cx="1038225" cy="838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5D834" w14:textId="5FF06CEB" w:rsidR="001309C7" w:rsidRDefault="000D3AF4" w:rsidP="001309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A2A01">
        <w:rPr>
          <w:rFonts w:ascii="Times New Roman" w:hAnsi="Times New Roman"/>
          <w:b/>
          <w:sz w:val="24"/>
          <w:szCs w:val="24"/>
        </w:rPr>
        <w:t>OGŁOSZENIE</w:t>
      </w:r>
    </w:p>
    <w:p w14:paraId="0193F852" w14:textId="77777777" w:rsidR="00D67576" w:rsidRDefault="00B44578" w:rsidP="003A58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PREZES</w:t>
      </w:r>
      <w:r w:rsidR="001309C7">
        <w:rPr>
          <w:rFonts w:ascii="Times New Roman" w:hAnsi="Times New Roman"/>
          <w:b/>
          <w:sz w:val="24"/>
          <w:szCs w:val="24"/>
        </w:rPr>
        <w:t xml:space="preserve">A </w:t>
      </w:r>
      <w:r w:rsidR="00D67576" w:rsidRPr="00715479">
        <w:rPr>
          <w:rFonts w:ascii="Times New Roman" w:hAnsi="Times New Roman"/>
          <w:b/>
          <w:sz w:val="24"/>
          <w:szCs w:val="24"/>
        </w:rPr>
        <w:t xml:space="preserve">SĄDU OKRĘGOWEGO </w:t>
      </w:r>
      <w:r w:rsidR="00EC0A2F">
        <w:rPr>
          <w:rFonts w:ascii="Times New Roman" w:hAnsi="Times New Roman"/>
          <w:b/>
          <w:sz w:val="24"/>
          <w:szCs w:val="24"/>
        </w:rPr>
        <w:t>W</w:t>
      </w:r>
      <w:r w:rsidR="00D67576" w:rsidRPr="00715479">
        <w:rPr>
          <w:rFonts w:ascii="Times New Roman" w:hAnsi="Times New Roman"/>
          <w:b/>
          <w:sz w:val="24"/>
          <w:szCs w:val="24"/>
        </w:rPr>
        <w:t xml:space="preserve"> WARSZAWIE </w:t>
      </w:r>
    </w:p>
    <w:p w14:paraId="24AA0276" w14:textId="620675EB" w:rsidR="001309C7" w:rsidRDefault="00CC2704" w:rsidP="003A58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9E2D17">
        <w:rPr>
          <w:rFonts w:ascii="Times New Roman" w:hAnsi="Times New Roman"/>
          <w:b/>
          <w:sz w:val="24"/>
          <w:szCs w:val="24"/>
        </w:rPr>
        <w:t>14 marca</w:t>
      </w:r>
      <w:r w:rsidR="001757B5">
        <w:rPr>
          <w:rFonts w:ascii="Times New Roman" w:hAnsi="Times New Roman"/>
          <w:b/>
          <w:sz w:val="24"/>
          <w:szCs w:val="24"/>
        </w:rPr>
        <w:t xml:space="preserve"> 202</w:t>
      </w:r>
      <w:r w:rsidR="00FB12A4">
        <w:rPr>
          <w:rFonts w:ascii="Times New Roman" w:hAnsi="Times New Roman"/>
          <w:b/>
          <w:sz w:val="24"/>
          <w:szCs w:val="24"/>
        </w:rPr>
        <w:t>4</w:t>
      </w:r>
      <w:r w:rsidR="002E07CF">
        <w:rPr>
          <w:rFonts w:ascii="Times New Roman" w:hAnsi="Times New Roman"/>
          <w:b/>
          <w:sz w:val="24"/>
          <w:szCs w:val="24"/>
        </w:rPr>
        <w:t xml:space="preserve"> r.</w:t>
      </w:r>
    </w:p>
    <w:p w14:paraId="292D23D7" w14:textId="77777777" w:rsidR="00876E78" w:rsidRPr="00715479" w:rsidRDefault="00876E78" w:rsidP="003A58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C4AC36" w14:textId="77777777" w:rsidR="00876E78" w:rsidRDefault="00876E78" w:rsidP="00876E78">
      <w:pPr>
        <w:spacing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</w:t>
      </w:r>
      <w:r w:rsidRPr="0065451C">
        <w:rPr>
          <w:rFonts w:ascii="Times New Roman" w:hAnsi="Times New Roman"/>
          <w:sz w:val="23"/>
          <w:szCs w:val="23"/>
        </w:rPr>
        <w:t>a podstawie art. 10 ust. 3 us</w:t>
      </w:r>
      <w:r>
        <w:rPr>
          <w:rFonts w:ascii="Times New Roman" w:hAnsi="Times New Roman"/>
          <w:sz w:val="23"/>
          <w:szCs w:val="23"/>
        </w:rPr>
        <w:t>tawy z dnia 5 sierpnia 2015 r.</w:t>
      </w:r>
      <w:r w:rsidRPr="0065451C">
        <w:rPr>
          <w:rFonts w:ascii="Times New Roman" w:hAnsi="Times New Roman"/>
          <w:sz w:val="23"/>
          <w:szCs w:val="23"/>
        </w:rPr>
        <w:t xml:space="preserve"> o opiniodawczych zespołach sądowych specjalistów (</w:t>
      </w:r>
      <w:r>
        <w:rPr>
          <w:rFonts w:ascii="Times New Roman" w:hAnsi="Times New Roman"/>
          <w:sz w:val="23"/>
          <w:szCs w:val="23"/>
        </w:rPr>
        <w:t xml:space="preserve">tj. </w:t>
      </w:r>
      <w:r w:rsidRPr="0065451C">
        <w:rPr>
          <w:rFonts w:ascii="Times New Roman" w:hAnsi="Times New Roman"/>
          <w:sz w:val="23"/>
          <w:szCs w:val="23"/>
        </w:rPr>
        <w:t>Dz.</w:t>
      </w:r>
      <w:r>
        <w:rPr>
          <w:rFonts w:ascii="Times New Roman" w:hAnsi="Times New Roman"/>
          <w:sz w:val="23"/>
          <w:szCs w:val="23"/>
        </w:rPr>
        <w:t xml:space="preserve"> </w:t>
      </w:r>
      <w:r w:rsidRPr="0065451C">
        <w:rPr>
          <w:rFonts w:ascii="Times New Roman" w:hAnsi="Times New Roman"/>
          <w:sz w:val="23"/>
          <w:szCs w:val="23"/>
        </w:rPr>
        <w:t>U.</w:t>
      </w:r>
      <w:r>
        <w:rPr>
          <w:rFonts w:ascii="Times New Roman" w:hAnsi="Times New Roman"/>
          <w:sz w:val="23"/>
          <w:szCs w:val="23"/>
        </w:rPr>
        <w:t xml:space="preserve"> z 2018 r., poz. 708 z </w:t>
      </w:r>
      <w:proofErr w:type="spellStart"/>
      <w:r>
        <w:rPr>
          <w:rFonts w:ascii="Times New Roman" w:hAnsi="Times New Roman"/>
          <w:sz w:val="23"/>
          <w:szCs w:val="23"/>
        </w:rPr>
        <w:t>późn</w:t>
      </w:r>
      <w:proofErr w:type="spellEnd"/>
      <w:r>
        <w:rPr>
          <w:rFonts w:ascii="Times New Roman" w:hAnsi="Times New Roman"/>
          <w:sz w:val="23"/>
          <w:szCs w:val="23"/>
        </w:rPr>
        <w:t>. zm.</w:t>
      </w:r>
      <w:r w:rsidRPr="0065451C">
        <w:rPr>
          <w:rFonts w:ascii="Times New Roman" w:hAnsi="Times New Roman"/>
          <w:sz w:val="23"/>
          <w:szCs w:val="23"/>
        </w:rPr>
        <w:t xml:space="preserve">) oraz na podstawie rozporządzenia </w:t>
      </w:r>
      <w:r>
        <w:rPr>
          <w:rFonts w:ascii="Times New Roman" w:hAnsi="Times New Roman"/>
          <w:sz w:val="23"/>
          <w:szCs w:val="23"/>
        </w:rPr>
        <w:br/>
      </w:r>
      <w:r w:rsidRPr="0065451C">
        <w:rPr>
          <w:rFonts w:ascii="Times New Roman" w:hAnsi="Times New Roman"/>
          <w:sz w:val="23"/>
          <w:szCs w:val="23"/>
        </w:rPr>
        <w:t>Ministra Sprawiedliwości z dnia 11 marca 2016 r</w:t>
      </w:r>
      <w:r>
        <w:rPr>
          <w:rFonts w:ascii="Times New Roman" w:hAnsi="Times New Roman"/>
          <w:sz w:val="23"/>
          <w:szCs w:val="23"/>
        </w:rPr>
        <w:t>.</w:t>
      </w:r>
      <w:r w:rsidRPr="0065451C">
        <w:rPr>
          <w:rFonts w:ascii="Times New Roman" w:hAnsi="Times New Roman"/>
          <w:sz w:val="23"/>
          <w:szCs w:val="23"/>
        </w:rPr>
        <w:t xml:space="preserve"> w sprawie konkursów na stanowiska kierownika </w:t>
      </w:r>
      <w:r w:rsidRPr="0065451C">
        <w:rPr>
          <w:rFonts w:ascii="Times New Roman" w:hAnsi="Times New Roman"/>
          <w:sz w:val="23"/>
          <w:szCs w:val="23"/>
        </w:rPr>
        <w:br/>
        <w:t xml:space="preserve">i specjalisty opiniodawczego zespołu sądowych specjalistów (Dz. U. </w:t>
      </w:r>
      <w:r>
        <w:rPr>
          <w:rFonts w:ascii="Times New Roman" w:hAnsi="Times New Roman"/>
          <w:sz w:val="23"/>
          <w:szCs w:val="23"/>
        </w:rPr>
        <w:t xml:space="preserve">z </w:t>
      </w:r>
      <w:r w:rsidRPr="0065451C">
        <w:rPr>
          <w:rFonts w:ascii="Times New Roman" w:hAnsi="Times New Roman"/>
          <w:sz w:val="23"/>
          <w:szCs w:val="23"/>
        </w:rPr>
        <w:t>2016</w:t>
      </w:r>
      <w:r>
        <w:rPr>
          <w:rFonts w:ascii="Times New Roman" w:hAnsi="Times New Roman"/>
          <w:sz w:val="23"/>
          <w:szCs w:val="23"/>
        </w:rPr>
        <w:t xml:space="preserve"> r.,</w:t>
      </w:r>
      <w:r w:rsidRPr="0065451C">
        <w:rPr>
          <w:rFonts w:ascii="Times New Roman" w:hAnsi="Times New Roman"/>
          <w:sz w:val="23"/>
          <w:szCs w:val="23"/>
        </w:rPr>
        <w:t xml:space="preserve"> poz. 367), </w:t>
      </w:r>
    </w:p>
    <w:p w14:paraId="6B0F5F2E" w14:textId="495F5921" w:rsidR="00876E78" w:rsidRPr="0065451C" w:rsidRDefault="0090268D" w:rsidP="00876E78">
      <w:pPr>
        <w:spacing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ogłasza </w:t>
      </w:r>
      <w:r w:rsidR="00876E78">
        <w:rPr>
          <w:rFonts w:ascii="Times New Roman" w:hAnsi="Times New Roman"/>
          <w:sz w:val="23"/>
          <w:szCs w:val="23"/>
        </w:rPr>
        <w:t>konkurs</w:t>
      </w:r>
      <w:r w:rsidR="00CC1E5C">
        <w:rPr>
          <w:rFonts w:ascii="Times New Roman" w:hAnsi="Times New Roman"/>
          <w:sz w:val="23"/>
          <w:szCs w:val="23"/>
        </w:rPr>
        <w:t xml:space="preserve"> o </w:t>
      </w:r>
      <w:r w:rsidR="00CC1E5C" w:rsidRPr="0090268D">
        <w:rPr>
          <w:rFonts w:ascii="Times New Roman" w:hAnsi="Times New Roman"/>
          <w:sz w:val="23"/>
          <w:szCs w:val="23"/>
        </w:rPr>
        <w:t xml:space="preserve">sygnaturze </w:t>
      </w:r>
      <w:r w:rsidR="00884634" w:rsidRPr="0090268D">
        <w:rPr>
          <w:rFonts w:ascii="Times New Roman" w:hAnsi="Times New Roman"/>
          <w:sz w:val="23"/>
          <w:szCs w:val="23"/>
        </w:rPr>
        <w:t>K-11</w:t>
      </w:r>
      <w:r w:rsidR="00FB12A4">
        <w:rPr>
          <w:rFonts w:ascii="Times New Roman" w:hAnsi="Times New Roman"/>
          <w:sz w:val="23"/>
          <w:szCs w:val="23"/>
        </w:rPr>
        <w:t>0</w:t>
      </w:r>
      <w:r w:rsidR="00884634" w:rsidRPr="0090268D">
        <w:rPr>
          <w:rFonts w:ascii="Times New Roman" w:hAnsi="Times New Roman"/>
          <w:sz w:val="23"/>
          <w:szCs w:val="23"/>
        </w:rPr>
        <w:t>-</w:t>
      </w:r>
      <w:r w:rsidR="009E2D17">
        <w:rPr>
          <w:rFonts w:ascii="Times New Roman" w:hAnsi="Times New Roman"/>
          <w:sz w:val="23"/>
          <w:szCs w:val="23"/>
        </w:rPr>
        <w:t>1</w:t>
      </w:r>
      <w:r w:rsidR="006E45FF">
        <w:rPr>
          <w:rFonts w:ascii="Times New Roman" w:hAnsi="Times New Roman"/>
          <w:sz w:val="23"/>
          <w:szCs w:val="23"/>
        </w:rPr>
        <w:t>3</w:t>
      </w:r>
      <w:r w:rsidR="001757B5">
        <w:rPr>
          <w:rFonts w:ascii="Times New Roman" w:hAnsi="Times New Roman"/>
          <w:sz w:val="23"/>
          <w:szCs w:val="23"/>
        </w:rPr>
        <w:t>/2</w:t>
      </w:r>
      <w:r w:rsidR="00FB12A4">
        <w:rPr>
          <w:rFonts w:ascii="Times New Roman" w:hAnsi="Times New Roman"/>
          <w:sz w:val="23"/>
          <w:szCs w:val="23"/>
        </w:rPr>
        <w:t>4</w:t>
      </w:r>
      <w:r w:rsidR="00AE55B1">
        <w:rPr>
          <w:rFonts w:ascii="Times New Roman" w:hAnsi="Times New Roman"/>
          <w:sz w:val="23"/>
          <w:szCs w:val="23"/>
        </w:rPr>
        <w:t>.</w:t>
      </w:r>
    </w:p>
    <w:p w14:paraId="47C35BDA" w14:textId="77777777" w:rsidR="00C10041" w:rsidRPr="00715479" w:rsidRDefault="00C10041" w:rsidP="003A58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A782A7" w14:textId="77777777" w:rsidR="00D67576" w:rsidRPr="00715479" w:rsidRDefault="00D67576" w:rsidP="00087B9F">
      <w:pPr>
        <w:spacing w:after="0" w:line="360" w:lineRule="auto"/>
        <w:jc w:val="center"/>
        <w:rPr>
          <w:rFonts w:ascii="Times New Roman" w:hAnsi="Times New Roman"/>
          <w:b/>
          <w:spacing w:val="40"/>
          <w:sz w:val="24"/>
          <w:szCs w:val="24"/>
          <w:u w:val="single"/>
        </w:rPr>
      </w:pPr>
    </w:p>
    <w:p w14:paraId="314C0CF2" w14:textId="77777777" w:rsidR="00B15012" w:rsidRPr="0065451C" w:rsidRDefault="00B15012" w:rsidP="003A5824">
      <w:pPr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65451C">
        <w:rPr>
          <w:rFonts w:ascii="Times New Roman" w:hAnsi="Times New Roman"/>
          <w:b/>
          <w:sz w:val="23"/>
          <w:szCs w:val="23"/>
          <w:u w:val="single"/>
        </w:rPr>
        <w:t>Oznaczenie stanowiska</w:t>
      </w:r>
      <w:r w:rsidR="00667F8D" w:rsidRPr="0065451C">
        <w:rPr>
          <w:rFonts w:ascii="Times New Roman" w:hAnsi="Times New Roman"/>
          <w:b/>
          <w:sz w:val="23"/>
          <w:szCs w:val="23"/>
          <w:u w:val="single"/>
        </w:rPr>
        <w:t>:</w:t>
      </w:r>
    </w:p>
    <w:p w14:paraId="1FB03DF4" w14:textId="77777777" w:rsidR="001E654B" w:rsidRDefault="001E654B" w:rsidP="003A5824">
      <w:pPr>
        <w:spacing w:after="0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D99764E" w14:textId="35B9459C" w:rsidR="00C10041" w:rsidRPr="0065451C" w:rsidRDefault="009A0E8D" w:rsidP="003A5824">
      <w:pPr>
        <w:spacing w:after="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65451C">
        <w:rPr>
          <w:rFonts w:ascii="Times New Roman" w:hAnsi="Times New Roman"/>
          <w:b/>
          <w:sz w:val="23"/>
          <w:szCs w:val="23"/>
          <w:u w:val="single"/>
        </w:rPr>
        <w:t>Spe</w:t>
      </w:r>
      <w:r w:rsidR="0065451C">
        <w:rPr>
          <w:rFonts w:ascii="Times New Roman" w:hAnsi="Times New Roman"/>
          <w:b/>
          <w:sz w:val="23"/>
          <w:szCs w:val="23"/>
          <w:u w:val="single"/>
        </w:rPr>
        <w:t>cjalista w zakresie psychologii:</w:t>
      </w:r>
    </w:p>
    <w:p w14:paraId="135C78BD" w14:textId="77777777" w:rsidR="00C10041" w:rsidRPr="0065451C" w:rsidRDefault="00C10041" w:rsidP="00FF6A5D">
      <w:pPr>
        <w:spacing w:after="0"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D909B70" w14:textId="77777777" w:rsidR="00C10041" w:rsidRPr="0065451C" w:rsidRDefault="00C10041" w:rsidP="00FF6A5D">
      <w:pPr>
        <w:spacing w:after="0" w:line="360" w:lineRule="auto"/>
        <w:rPr>
          <w:rFonts w:ascii="Times New Roman" w:hAnsi="Times New Roman"/>
          <w:b/>
          <w:sz w:val="23"/>
          <w:szCs w:val="23"/>
          <w:u w:val="single"/>
        </w:rPr>
      </w:pPr>
      <w:r w:rsidRPr="0065451C">
        <w:rPr>
          <w:rFonts w:ascii="Times New Roman" w:hAnsi="Times New Roman"/>
          <w:b/>
          <w:sz w:val="23"/>
          <w:szCs w:val="23"/>
          <w:u w:val="single"/>
        </w:rPr>
        <w:t xml:space="preserve">w I Opiniodawczym Zespole Sądowych Specjalistów w Sądzie Okręgowym w Warszawie </w:t>
      </w:r>
    </w:p>
    <w:p w14:paraId="0FA7FB0C" w14:textId="2409DED3" w:rsidR="00C10041" w:rsidRPr="0065451C" w:rsidRDefault="00C10041" w:rsidP="00FF6A5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65451C">
        <w:rPr>
          <w:rFonts w:ascii="Times New Roman" w:hAnsi="Times New Roman"/>
          <w:sz w:val="23"/>
          <w:szCs w:val="23"/>
          <w:lang w:eastAsia="pl-PL"/>
        </w:rPr>
        <w:t xml:space="preserve">dla obszaru właściwości sądów rejonowych: w Grodzisku Mazowieckim, Pruszkowie, </w:t>
      </w:r>
      <w:r w:rsidR="00DE5BDD">
        <w:rPr>
          <w:rFonts w:ascii="Times New Roman" w:hAnsi="Times New Roman"/>
          <w:sz w:val="23"/>
          <w:szCs w:val="23"/>
          <w:lang w:eastAsia="pl-PL"/>
        </w:rPr>
        <w:br/>
      </w:r>
      <w:r w:rsidRPr="0065451C">
        <w:rPr>
          <w:rFonts w:ascii="Times New Roman" w:hAnsi="Times New Roman"/>
          <w:sz w:val="23"/>
          <w:szCs w:val="23"/>
          <w:lang w:eastAsia="pl-PL"/>
        </w:rPr>
        <w:t>dla m.</w:t>
      </w:r>
      <w:r w:rsidR="00BB53D4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65451C">
        <w:rPr>
          <w:rFonts w:ascii="Times New Roman" w:hAnsi="Times New Roman"/>
          <w:sz w:val="23"/>
          <w:szCs w:val="23"/>
          <w:lang w:eastAsia="pl-PL"/>
        </w:rPr>
        <w:t>st. Warszawy w Warszawie, dla Warszawy</w:t>
      </w:r>
      <w:r w:rsidR="00F717D1">
        <w:rPr>
          <w:rFonts w:ascii="Times New Roman" w:hAnsi="Times New Roman"/>
          <w:sz w:val="23"/>
          <w:szCs w:val="23"/>
          <w:lang w:eastAsia="pl-PL"/>
        </w:rPr>
        <w:t>-Woli w Warszawie i dla Warszawy-</w:t>
      </w:r>
      <w:r w:rsidRPr="0065451C">
        <w:rPr>
          <w:rFonts w:ascii="Times New Roman" w:hAnsi="Times New Roman"/>
          <w:sz w:val="23"/>
          <w:szCs w:val="23"/>
          <w:lang w:eastAsia="pl-PL"/>
        </w:rPr>
        <w:t xml:space="preserve">Żoliborza </w:t>
      </w:r>
      <w:r w:rsidR="00F717D1">
        <w:rPr>
          <w:rFonts w:ascii="Times New Roman" w:hAnsi="Times New Roman"/>
          <w:sz w:val="23"/>
          <w:szCs w:val="23"/>
          <w:lang w:eastAsia="pl-PL"/>
        </w:rPr>
        <w:br/>
      </w:r>
      <w:r w:rsidRPr="0065451C">
        <w:rPr>
          <w:rFonts w:ascii="Times New Roman" w:hAnsi="Times New Roman"/>
          <w:sz w:val="23"/>
          <w:szCs w:val="23"/>
          <w:lang w:eastAsia="pl-PL"/>
        </w:rPr>
        <w:t>w Warszawie,</w:t>
      </w:r>
    </w:p>
    <w:p w14:paraId="3A56A94B" w14:textId="77777777" w:rsidR="00C10041" w:rsidRPr="0065451C" w:rsidRDefault="00C10041" w:rsidP="00FF6A5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29A962FC" w14:textId="77777777" w:rsidR="00B15012" w:rsidRPr="0065451C" w:rsidRDefault="00CA3754" w:rsidP="00FF6A5D">
      <w:pPr>
        <w:spacing w:after="0" w:line="360" w:lineRule="auto"/>
        <w:rPr>
          <w:rFonts w:ascii="Times New Roman" w:hAnsi="Times New Roman"/>
          <w:b/>
          <w:sz w:val="23"/>
          <w:szCs w:val="23"/>
          <w:u w:val="single"/>
        </w:rPr>
      </w:pPr>
      <w:r w:rsidRPr="0065451C">
        <w:rPr>
          <w:rFonts w:ascii="Times New Roman" w:hAnsi="Times New Roman"/>
          <w:b/>
          <w:sz w:val="23"/>
          <w:szCs w:val="23"/>
          <w:u w:val="single"/>
        </w:rPr>
        <w:t>w</w:t>
      </w:r>
      <w:r w:rsidR="00D67576" w:rsidRPr="0065451C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B15012" w:rsidRPr="0065451C">
        <w:rPr>
          <w:rFonts w:ascii="Times New Roman" w:hAnsi="Times New Roman"/>
          <w:b/>
          <w:sz w:val="23"/>
          <w:szCs w:val="23"/>
          <w:u w:val="single"/>
        </w:rPr>
        <w:t>I</w:t>
      </w:r>
      <w:r w:rsidR="005A6CB8" w:rsidRPr="0065451C">
        <w:rPr>
          <w:rFonts w:ascii="Times New Roman" w:hAnsi="Times New Roman"/>
          <w:b/>
          <w:sz w:val="23"/>
          <w:szCs w:val="23"/>
          <w:u w:val="single"/>
        </w:rPr>
        <w:t>I</w:t>
      </w:r>
      <w:r w:rsidR="00B15012" w:rsidRPr="0065451C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Pr="0065451C">
        <w:rPr>
          <w:rFonts w:ascii="Times New Roman" w:hAnsi="Times New Roman"/>
          <w:b/>
          <w:sz w:val="23"/>
          <w:szCs w:val="23"/>
          <w:u w:val="single"/>
        </w:rPr>
        <w:t>Opiniodawczym Zespole</w:t>
      </w:r>
      <w:r w:rsidR="00ED3847" w:rsidRPr="0065451C">
        <w:rPr>
          <w:rFonts w:ascii="Times New Roman" w:hAnsi="Times New Roman"/>
          <w:b/>
          <w:sz w:val="23"/>
          <w:szCs w:val="23"/>
          <w:u w:val="single"/>
        </w:rPr>
        <w:t xml:space="preserve"> Sądowych Specjalistów </w:t>
      </w:r>
      <w:r w:rsidR="00D67576" w:rsidRPr="0065451C">
        <w:rPr>
          <w:rFonts w:ascii="Times New Roman" w:hAnsi="Times New Roman"/>
          <w:b/>
          <w:sz w:val="23"/>
          <w:szCs w:val="23"/>
          <w:u w:val="single"/>
        </w:rPr>
        <w:t xml:space="preserve">w </w:t>
      </w:r>
      <w:r w:rsidR="00B15012" w:rsidRPr="0065451C">
        <w:rPr>
          <w:rFonts w:ascii="Times New Roman" w:hAnsi="Times New Roman"/>
          <w:b/>
          <w:sz w:val="23"/>
          <w:szCs w:val="23"/>
          <w:u w:val="single"/>
        </w:rPr>
        <w:t xml:space="preserve">Sądzie Okręgowym w </w:t>
      </w:r>
      <w:r w:rsidR="00D67576" w:rsidRPr="0065451C">
        <w:rPr>
          <w:rFonts w:ascii="Times New Roman" w:hAnsi="Times New Roman"/>
          <w:b/>
          <w:sz w:val="23"/>
          <w:szCs w:val="23"/>
          <w:u w:val="single"/>
        </w:rPr>
        <w:t xml:space="preserve">Warszawie </w:t>
      </w:r>
    </w:p>
    <w:p w14:paraId="624734FD" w14:textId="77777777" w:rsidR="00F513C7" w:rsidRPr="0065451C" w:rsidRDefault="005A6CB8" w:rsidP="00FF6A5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65451C">
        <w:rPr>
          <w:rFonts w:ascii="Times New Roman" w:hAnsi="Times New Roman"/>
          <w:sz w:val="23"/>
          <w:szCs w:val="23"/>
          <w:lang w:eastAsia="pl-PL"/>
        </w:rPr>
        <w:t>dla obszaru właściwości sądów rejonowych: w Piasecznie, dla Warszawy</w:t>
      </w:r>
      <w:r w:rsidR="00F717D1">
        <w:rPr>
          <w:rFonts w:ascii="Times New Roman" w:hAnsi="Times New Roman"/>
          <w:sz w:val="23"/>
          <w:szCs w:val="23"/>
          <w:lang w:eastAsia="pl-PL"/>
        </w:rPr>
        <w:t>-</w:t>
      </w:r>
      <w:r w:rsidR="009A02CD">
        <w:rPr>
          <w:rFonts w:ascii="Times New Roman" w:hAnsi="Times New Roman"/>
          <w:sz w:val="23"/>
          <w:szCs w:val="23"/>
          <w:lang w:eastAsia="pl-PL"/>
        </w:rPr>
        <w:t xml:space="preserve">Mokotowa </w:t>
      </w:r>
      <w:r w:rsidR="00715479" w:rsidRPr="0065451C">
        <w:rPr>
          <w:rFonts w:ascii="Times New Roman" w:hAnsi="Times New Roman"/>
          <w:sz w:val="23"/>
          <w:szCs w:val="23"/>
          <w:lang w:eastAsia="pl-PL"/>
        </w:rPr>
        <w:t xml:space="preserve">w Warszawie </w:t>
      </w:r>
      <w:r w:rsidR="009A02CD">
        <w:rPr>
          <w:rFonts w:ascii="Times New Roman" w:hAnsi="Times New Roman"/>
          <w:sz w:val="23"/>
          <w:szCs w:val="23"/>
          <w:lang w:eastAsia="pl-PL"/>
        </w:rPr>
        <w:br/>
      </w:r>
      <w:r w:rsidRPr="0065451C">
        <w:rPr>
          <w:rFonts w:ascii="Times New Roman" w:hAnsi="Times New Roman"/>
          <w:sz w:val="23"/>
          <w:szCs w:val="23"/>
          <w:lang w:eastAsia="pl-PL"/>
        </w:rPr>
        <w:t>i dla Warszawy</w:t>
      </w:r>
      <w:r w:rsidR="00F717D1">
        <w:rPr>
          <w:rFonts w:ascii="Times New Roman" w:hAnsi="Times New Roman"/>
          <w:sz w:val="23"/>
          <w:szCs w:val="23"/>
          <w:lang w:eastAsia="pl-PL"/>
        </w:rPr>
        <w:t>-</w:t>
      </w:r>
      <w:r w:rsidRPr="0065451C">
        <w:rPr>
          <w:rFonts w:ascii="Times New Roman" w:hAnsi="Times New Roman"/>
          <w:sz w:val="23"/>
          <w:szCs w:val="23"/>
          <w:lang w:eastAsia="pl-PL"/>
        </w:rPr>
        <w:t>Śródmieścia w Warszawie</w:t>
      </w:r>
      <w:r w:rsidR="00F513C7" w:rsidRPr="0065451C">
        <w:rPr>
          <w:rFonts w:ascii="Times New Roman" w:hAnsi="Times New Roman"/>
          <w:sz w:val="23"/>
          <w:szCs w:val="23"/>
          <w:lang w:eastAsia="pl-PL"/>
        </w:rPr>
        <w:t>.</w:t>
      </w:r>
    </w:p>
    <w:p w14:paraId="60C8A6C6" w14:textId="77777777" w:rsidR="00F513C7" w:rsidRPr="00170616" w:rsidRDefault="00F513C7" w:rsidP="003A5824">
      <w:p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  <w:lang w:eastAsia="pl-PL"/>
        </w:rPr>
      </w:pPr>
    </w:p>
    <w:p w14:paraId="4CF3AF85" w14:textId="77777777" w:rsidR="001E654B" w:rsidRDefault="001E654B" w:rsidP="003A5824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14:paraId="0CB2E41B" w14:textId="7711B045" w:rsidR="00D67576" w:rsidRPr="002E2A22" w:rsidRDefault="00B15012" w:rsidP="003A5824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E2A22">
        <w:rPr>
          <w:rFonts w:ascii="Times New Roman" w:hAnsi="Times New Roman"/>
          <w:b/>
          <w:sz w:val="23"/>
          <w:szCs w:val="23"/>
        </w:rPr>
        <w:t>L</w:t>
      </w:r>
      <w:r w:rsidR="002B327A" w:rsidRPr="002E2A22">
        <w:rPr>
          <w:rFonts w:ascii="Times New Roman" w:hAnsi="Times New Roman"/>
          <w:b/>
          <w:sz w:val="23"/>
          <w:szCs w:val="23"/>
        </w:rPr>
        <w:t>iczba wolnych stanowisk</w:t>
      </w:r>
      <w:r w:rsidR="00B21C80">
        <w:rPr>
          <w:rFonts w:ascii="Times New Roman" w:hAnsi="Times New Roman"/>
          <w:b/>
          <w:sz w:val="23"/>
          <w:szCs w:val="23"/>
        </w:rPr>
        <w:t xml:space="preserve">: </w:t>
      </w:r>
      <w:r w:rsidR="007A6C5F">
        <w:rPr>
          <w:rFonts w:ascii="Times New Roman" w:hAnsi="Times New Roman"/>
          <w:b/>
          <w:sz w:val="23"/>
          <w:szCs w:val="23"/>
        </w:rPr>
        <w:t>2</w:t>
      </w:r>
    </w:p>
    <w:p w14:paraId="45E5A20C" w14:textId="77777777" w:rsidR="007D4DDD" w:rsidRPr="00B44578" w:rsidRDefault="007D4DDD" w:rsidP="003A5824">
      <w:pPr>
        <w:spacing w:after="0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14:paraId="1B99225A" w14:textId="77777777" w:rsidR="00B603E4" w:rsidRDefault="00AD66B9" w:rsidP="00B603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 xml:space="preserve">Do zadań specjalisty w zakresie psychologii Opiniodawczego Zespołu Sądowych Specjalistów </w:t>
      </w:r>
      <w:r w:rsidR="00C23B2A" w:rsidRPr="0065451C">
        <w:rPr>
          <w:rFonts w:ascii="Times New Roman" w:hAnsi="Times New Roman"/>
          <w:sz w:val="23"/>
          <w:szCs w:val="23"/>
        </w:rPr>
        <w:br/>
        <w:t>w Sądzie Okręgowym w Warsza</w:t>
      </w:r>
      <w:r w:rsidR="00705322" w:rsidRPr="0065451C">
        <w:rPr>
          <w:rFonts w:ascii="Times New Roman" w:hAnsi="Times New Roman"/>
          <w:sz w:val="23"/>
          <w:szCs w:val="23"/>
        </w:rPr>
        <w:t>wie należy przeprowadzanie badań</w:t>
      </w:r>
      <w:r w:rsidR="00C23B2A" w:rsidRPr="0065451C">
        <w:rPr>
          <w:rFonts w:ascii="Times New Roman" w:hAnsi="Times New Roman"/>
          <w:sz w:val="23"/>
          <w:szCs w:val="23"/>
        </w:rPr>
        <w:t xml:space="preserve"> oraz wydawanie opinii zgodnie </w:t>
      </w:r>
      <w:r w:rsidR="0065451C">
        <w:rPr>
          <w:rFonts w:ascii="Times New Roman" w:hAnsi="Times New Roman"/>
          <w:sz w:val="23"/>
          <w:szCs w:val="23"/>
        </w:rPr>
        <w:br/>
      </w:r>
      <w:r w:rsidR="00C23B2A" w:rsidRPr="0065451C">
        <w:rPr>
          <w:rFonts w:ascii="Times New Roman" w:hAnsi="Times New Roman"/>
          <w:sz w:val="23"/>
          <w:szCs w:val="23"/>
        </w:rPr>
        <w:t xml:space="preserve">z zarządzeniem </w:t>
      </w:r>
      <w:r w:rsidR="00B618F4" w:rsidRPr="0065451C">
        <w:rPr>
          <w:rFonts w:ascii="Times New Roman" w:hAnsi="Times New Roman"/>
          <w:sz w:val="23"/>
          <w:szCs w:val="23"/>
        </w:rPr>
        <w:t xml:space="preserve">Ministra Sprawiedliwości z dnia 1 lutego 2016 r. w sprawie ustalenia </w:t>
      </w:r>
      <w:r w:rsidR="009A02CD">
        <w:rPr>
          <w:rFonts w:ascii="Times New Roman" w:hAnsi="Times New Roman"/>
          <w:sz w:val="23"/>
          <w:szCs w:val="23"/>
        </w:rPr>
        <w:br/>
      </w:r>
      <w:r w:rsidR="00B618F4" w:rsidRPr="0065451C">
        <w:rPr>
          <w:rFonts w:ascii="Times New Roman" w:hAnsi="Times New Roman"/>
          <w:sz w:val="23"/>
          <w:szCs w:val="23"/>
        </w:rPr>
        <w:t>standardów metodologii opiniowania w opiniodawczych z</w:t>
      </w:r>
      <w:r w:rsidR="009A02CD">
        <w:rPr>
          <w:rFonts w:ascii="Times New Roman" w:hAnsi="Times New Roman"/>
          <w:sz w:val="23"/>
          <w:szCs w:val="23"/>
        </w:rPr>
        <w:t xml:space="preserve">espołach sądowych specjalistów </w:t>
      </w:r>
      <w:r w:rsidR="009A02CD">
        <w:rPr>
          <w:rFonts w:ascii="Times New Roman" w:hAnsi="Times New Roman"/>
          <w:sz w:val="23"/>
          <w:szCs w:val="23"/>
        </w:rPr>
        <w:br/>
      </w:r>
      <w:r w:rsidR="00B618F4" w:rsidRPr="0065451C">
        <w:rPr>
          <w:rFonts w:ascii="Times New Roman" w:hAnsi="Times New Roman"/>
          <w:sz w:val="23"/>
          <w:szCs w:val="23"/>
        </w:rPr>
        <w:t>(Dz. Urz. MS z 2016 r., poz. 76).</w:t>
      </w:r>
    </w:p>
    <w:p w14:paraId="6FEC960E" w14:textId="29B60385" w:rsidR="00B603E4" w:rsidRDefault="00B603E4" w:rsidP="00B603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46B1C801" w14:textId="2D529B2B" w:rsidR="00DE5BDD" w:rsidRDefault="00DE5BDD" w:rsidP="00B603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55177B10" w14:textId="00D908BB" w:rsidR="00DE5BDD" w:rsidRDefault="00DE5BDD" w:rsidP="00B603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2130A156" w14:textId="77777777" w:rsidR="00DE5BDD" w:rsidRDefault="00DE5BDD" w:rsidP="00B603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04A12A7A" w14:textId="108C8E39" w:rsidR="001E654B" w:rsidRPr="00DE5BDD" w:rsidRDefault="001E654B" w:rsidP="00DE5BDD">
      <w:pPr>
        <w:pStyle w:val="Akapitzlist"/>
        <w:numPr>
          <w:ilvl w:val="0"/>
          <w:numId w:val="26"/>
        </w:numPr>
        <w:tabs>
          <w:tab w:val="left" w:pos="540"/>
        </w:tabs>
        <w:spacing w:before="360" w:after="0"/>
        <w:ind w:left="709"/>
        <w:jc w:val="both"/>
        <w:rPr>
          <w:rFonts w:ascii="Times New Roman" w:hAnsi="Times New Roman"/>
          <w:b/>
          <w:sz w:val="23"/>
          <w:szCs w:val="23"/>
        </w:rPr>
      </w:pPr>
      <w:r w:rsidRPr="001E654B">
        <w:rPr>
          <w:rFonts w:ascii="Times New Roman" w:hAnsi="Times New Roman"/>
          <w:b/>
          <w:sz w:val="23"/>
          <w:szCs w:val="23"/>
        </w:rPr>
        <w:lastRenderedPageBreak/>
        <w:t>Z naszej strony oferujemy:</w:t>
      </w:r>
      <w:r w:rsidR="007A2188">
        <w:rPr>
          <w:rFonts w:ascii="Times New Roman" w:hAnsi="Times New Roman"/>
          <w:b/>
          <w:sz w:val="23"/>
          <w:szCs w:val="23"/>
        </w:rPr>
        <w:t xml:space="preserve"> </w:t>
      </w:r>
    </w:p>
    <w:p w14:paraId="395CA5F1" w14:textId="77777777" w:rsidR="001E654B" w:rsidRPr="001E654B" w:rsidRDefault="001E654B" w:rsidP="001E654B">
      <w:pPr>
        <w:pStyle w:val="Akapitzlist"/>
        <w:numPr>
          <w:ilvl w:val="0"/>
          <w:numId w:val="34"/>
        </w:numPr>
        <w:spacing w:after="160" w:line="360" w:lineRule="auto"/>
        <w:ind w:left="567" w:right="98"/>
        <w:jc w:val="both"/>
        <w:rPr>
          <w:rFonts w:ascii="Times New Roman" w:hAnsi="Times New Roman"/>
        </w:rPr>
      </w:pPr>
      <w:r w:rsidRPr="001E654B">
        <w:rPr>
          <w:rFonts w:ascii="Times New Roman" w:hAnsi="Times New Roman"/>
        </w:rPr>
        <w:t>zatrudnienie na podstawie umowy o pracę,</w:t>
      </w:r>
    </w:p>
    <w:p w14:paraId="000F5AEF" w14:textId="729CC05B" w:rsidR="001E654B" w:rsidRPr="00BE13DC" w:rsidRDefault="001E654B" w:rsidP="00BE13DC">
      <w:pPr>
        <w:pStyle w:val="Akapitzlist"/>
        <w:numPr>
          <w:ilvl w:val="0"/>
          <w:numId w:val="34"/>
        </w:numPr>
        <w:spacing w:after="160" w:line="360" w:lineRule="auto"/>
        <w:ind w:left="567" w:right="98"/>
        <w:jc w:val="both"/>
        <w:rPr>
          <w:rFonts w:ascii="Times New Roman" w:hAnsi="Times New Roman"/>
        </w:rPr>
      </w:pPr>
      <w:r w:rsidRPr="001E654B">
        <w:rPr>
          <w:rFonts w:ascii="Times New Roman" w:hAnsi="Times New Roman"/>
        </w:rPr>
        <w:t xml:space="preserve">wynagrodzenie zasadnicze </w:t>
      </w:r>
      <w:r w:rsidR="003116DA">
        <w:rPr>
          <w:rFonts w:ascii="Times New Roman" w:hAnsi="Times New Roman"/>
        </w:rPr>
        <w:t>6 000</w:t>
      </w:r>
      <w:r w:rsidR="00BE13DC">
        <w:rPr>
          <w:rFonts w:ascii="Times New Roman" w:hAnsi="Times New Roman"/>
        </w:rPr>
        <w:t xml:space="preserve">,00 </w:t>
      </w:r>
      <w:r w:rsidRPr="001E654B">
        <w:rPr>
          <w:rFonts w:ascii="Times New Roman" w:hAnsi="Times New Roman"/>
        </w:rPr>
        <w:t>zł brutto,</w:t>
      </w:r>
      <w:r w:rsidR="00BE13DC">
        <w:rPr>
          <w:rFonts w:ascii="Times New Roman" w:hAnsi="Times New Roman"/>
        </w:rPr>
        <w:t xml:space="preserve"> dodatek stażowy za wysługę lat, nagrody roczne </w:t>
      </w:r>
      <w:r w:rsidRPr="00BE13DC">
        <w:rPr>
          <w:rFonts w:ascii="Times New Roman" w:hAnsi="Times New Roman"/>
        </w:rPr>
        <w:t>trzynastą pensję zgodnie z obowiązującymi przepisami</w:t>
      </w:r>
      <w:r w:rsidR="00BE13DC">
        <w:rPr>
          <w:rFonts w:ascii="Times New Roman" w:hAnsi="Times New Roman"/>
        </w:rPr>
        <w:t xml:space="preserve"> </w:t>
      </w:r>
      <w:r w:rsidRPr="00BE13DC">
        <w:rPr>
          <w:rFonts w:ascii="Times New Roman" w:hAnsi="Times New Roman"/>
        </w:rPr>
        <w:t>oraz szeroki wachlarz świadczeń socjalnych,</w:t>
      </w:r>
    </w:p>
    <w:p w14:paraId="15C882D4" w14:textId="107AE852" w:rsidR="00BE13DC" w:rsidRPr="00BE13DC" w:rsidRDefault="0098776A" w:rsidP="00BE13DC">
      <w:pPr>
        <w:pStyle w:val="Akapitzlist"/>
        <w:numPr>
          <w:ilvl w:val="0"/>
          <w:numId w:val="34"/>
        </w:numPr>
        <w:spacing w:after="160" w:line="360" w:lineRule="auto"/>
        <w:ind w:left="567" w:right="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pracę w wykwalifikowanym zespole specjalistów,</w:t>
      </w:r>
    </w:p>
    <w:p w14:paraId="68202D9B" w14:textId="419B58F0" w:rsidR="001E654B" w:rsidRPr="001E654B" w:rsidRDefault="00BE13DC" w:rsidP="001E654B">
      <w:pPr>
        <w:pStyle w:val="Akapitzlist"/>
        <w:numPr>
          <w:ilvl w:val="0"/>
          <w:numId w:val="34"/>
        </w:numPr>
        <w:spacing w:after="160" w:line="360" w:lineRule="auto"/>
        <w:ind w:left="567" w:right="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możliwość zakupu na preferencyjnych warunkach </w:t>
      </w:r>
      <w:r w:rsidR="001E654B" w:rsidRPr="001E654B">
        <w:rPr>
          <w:rFonts w:ascii="Times New Roman" w:hAnsi="Times New Roman"/>
        </w:rPr>
        <w:t>ubezpieczenia na życie, opieki medycznej oraz karty sportowej.</w:t>
      </w:r>
    </w:p>
    <w:p w14:paraId="3CF01B91" w14:textId="77777777" w:rsidR="001E654B" w:rsidRPr="001E654B" w:rsidRDefault="001E654B" w:rsidP="001E654B">
      <w:pPr>
        <w:pStyle w:val="Akapitzlist"/>
        <w:tabs>
          <w:tab w:val="left" w:pos="540"/>
        </w:tabs>
        <w:spacing w:before="360" w:after="0"/>
        <w:ind w:left="1080"/>
        <w:jc w:val="both"/>
        <w:rPr>
          <w:rFonts w:ascii="Times New Roman" w:hAnsi="Times New Roman"/>
          <w:b/>
          <w:sz w:val="23"/>
          <w:szCs w:val="23"/>
        </w:rPr>
      </w:pPr>
    </w:p>
    <w:p w14:paraId="617892A6" w14:textId="3B3E1792" w:rsidR="00D67576" w:rsidRPr="0065451C" w:rsidRDefault="001E654B" w:rsidP="003A5824">
      <w:pPr>
        <w:tabs>
          <w:tab w:val="left" w:pos="540"/>
        </w:tabs>
        <w:spacing w:before="360"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IV. </w:t>
      </w:r>
      <w:r w:rsidR="00D67576" w:rsidRPr="0065451C">
        <w:rPr>
          <w:rFonts w:ascii="Times New Roman" w:hAnsi="Times New Roman"/>
          <w:b/>
          <w:sz w:val="23"/>
          <w:szCs w:val="23"/>
          <w:u w:val="single"/>
        </w:rPr>
        <w:t>Wymagan</w:t>
      </w:r>
      <w:r w:rsidR="00B15012" w:rsidRPr="0065451C">
        <w:rPr>
          <w:rFonts w:ascii="Times New Roman" w:hAnsi="Times New Roman"/>
          <w:b/>
          <w:sz w:val="23"/>
          <w:szCs w:val="23"/>
          <w:u w:val="single"/>
        </w:rPr>
        <w:t>e kwalifikacje</w:t>
      </w:r>
      <w:r w:rsidR="00D67576" w:rsidRPr="0065451C">
        <w:rPr>
          <w:rFonts w:ascii="Times New Roman" w:hAnsi="Times New Roman"/>
          <w:b/>
          <w:sz w:val="23"/>
          <w:szCs w:val="23"/>
          <w:u w:val="single"/>
        </w:rPr>
        <w:t>:</w:t>
      </w:r>
      <w:bookmarkStart w:id="0" w:name="_GoBack"/>
      <w:bookmarkEnd w:id="0"/>
    </w:p>
    <w:p w14:paraId="699EDBF8" w14:textId="77777777" w:rsidR="00D67576" w:rsidRPr="0065451C" w:rsidRDefault="00D67576" w:rsidP="00FF6A5D">
      <w:pPr>
        <w:tabs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1)</w:t>
      </w:r>
      <w:r w:rsidRPr="0065451C">
        <w:rPr>
          <w:rFonts w:ascii="Times New Roman" w:hAnsi="Times New Roman"/>
          <w:sz w:val="23"/>
          <w:szCs w:val="23"/>
        </w:rPr>
        <w:tab/>
        <w:t>pełna zdolność do czynności prawnych;</w:t>
      </w:r>
    </w:p>
    <w:p w14:paraId="0E69A7FE" w14:textId="77777777" w:rsidR="00D67576" w:rsidRPr="0065451C" w:rsidRDefault="00D67576" w:rsidP="00FF6A5D">
      <w:pPr>
        <w:tabs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2)</w:t>
      </w:r>
      <w:r w:rsidRPr="0065451C">
        <w:rPr>
          <w:rFonts w:ascii="Times New Roman" w:hAnsi="Times New Roman"/>
          <w:sz w:val="23"/>
          <w:szCs w:val="23"/>
        </w:rPr>
        <w:tab/>
        <w:t xml:space="preserve">obywatelstwo polskie, obywatelstwo innego państwa członkowskiego Unii Europejskiej, państwa członkowskiego Europejskiego Porozumienia o Wolnym Handlu (EFTA) </w:t>
      </w:r>
      <w:r w:rsidR="00AE48F4" w:rsidRPr="0065451C">
        <w:rPr>
          <w:rFonts w:ascii="Times New Roman" w:hAnsi="Times New Roman"/>
          <w:sz w:val="23"/>
          <w:szCs w:val="23"/>
        </w:rPr>
        <w:t>–</w:t>
      </w:r>
      <w:r w:rsidR="00715479" w:rsidRPr="0065451C">
        <w:rPr>
          <w:rFonts w:ascii="Times New Roman" w:hAnsi="Times New Roman"/>
          <w:sz w:val="23"/>
          <w:szCs w:val="23"/>
        </w:rPr>
        <w:t xml:space="preserve"> strony umowy </w:t>
      </w:r>
      <w:r w:rsidRPr="0065451C">
        <w:rPr>
          <w:rFonts w:ascii="Times New Roman" w:hAnsi="Times New Roman"/>
          <w:sz w:val="23"/>
          <w:szCs w:val="23"/>
        </w:rPr>
        <w:t xml:space="preserve">o Europejskim Obszarze Gospodarczym lub Konfederacji Szwajcarskiej, </w:t>
      </w:r>
      <w:r w:rsidR="00375149" w:rsidRPr="0065451C">
        <w:rPr>
          <w:rFonts w:ascii="Times New Roman" w:hAnsi="Times New Roman"/>
          <w:sz w:val="23"/>
          <w:szCs w:val="23"/>
        </w:rPr>
        <w:br/>
      </w:r>
      <w:r w:rsidRPr="0065451C">
        <w:rPr>
          <w:rFonts w:ascii="Times New Roman" w:hAnsi="Times New Roman"/>
          <w:sz w:val="23"/>
          <w:szCs w:val="23"/>
        </w:rPr>
        <w:t>albo obywatelstwo innego państwa, jeżeli na podstawie przepisów prawa Unii Europejskiej przysługuje jej prawo podjęcia zatrudnienia lub samozatrudnienia na terytorium Rzeczypospolitej Polskiej na zasadach określonych w tych przepisach;</w:t>
      </w:r>
    </w:p>
    <w:p w14:paraId="065E6829" w14:textId="77777777" w:rsidR="004D3B39" w:rsidRPr="0065451C" w:rsidRDefault="00D67576" w:rsidP="00FF6A5D">
      <w:pPr>
        <w:tabs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3)</w:t>
      </w:r>
      <w:r w:rsidRPr="0065451C">
        <w:rPr>
          <w:rFonts w:ascii="Times New Roman" w:hAnsi="Times New Roman"/>
          <w:sz w:val="23"/>
          <w:szCs w:val="23"/>
        </w:rPr>
        <w:tab/>
        <w:t>ukończone studia wyższe z zak</w:t>
      </w:r>
      <w:r w:rsidR="004D3B39" w:rsidRPr="0065451C">
        <w:rPr>
          <w:rFonts w:ascii="Times New Roman" w:hAnsi="Times New Roman"/>
          <w:sz w:val="23"/>
          <w:szCs w:val="23"/>
        </w:rPr>
        <w:t xml:space="preserve">resu psychologii </w:t>
      </w:r>
      <w:r w:rsidRPr="0065451C">
        <w:rPr>
          <w:rFonts w:ascii="Times New Roman" w:hAnsi="Times New Roman"/>
          <w:sz w:val="23"/>
          <w:szCs w:val="23"/>
        </w:rPr>
        <w:t xml:space="preserve">w Rzeczypospolitej Polskiej </w:t>
      </w:r>
      <w:r w:rsidRPr="0065451C">
        <w:rPr>
          <w:rFonts w:ascii="Times New Roman" w:hAnsi="Times New Roman"/>
          <w:sz w:val="23"/>
          <w:szCs w:val="23"/>
        </w:rPr>
        <w:br/>
        <w:t xml:space="preserve">i uzyskany tytuł magistra lub ukończone zagraniczne studia z zakresu psychologii uznane </w:t>
      </w:r>
      <w:r w:rsidR="004D3B39" w:rsidRPr="0065451C">
        <w:rPr>
          <w:rFonts w:ascii="Times New Roman" w:hAnsi="Times New Roman"/>
          <w:sz w:val="23"/>
          <w:szCs w:val="23"/>
        </w:rPr>
        <w:br/>
        <w:t>w Rzeczypospolitej Polskiej;</w:t>
      </w:r>
    </w:p>
    <w:p w14:paraId="6ECE98CD" w14:textId="77777777" w:rsidR="00D67576" w:rsidRPr="0065451C" w:rsidRDefault="004D3B39" w:rsidP="00FF6A5D">
      <w:pPr>
        <w:tabs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4)</w:t>
      </w:r>
      <w:r w:rsidRPr="0065451C">
        <w:rPr>
          <w:rFonts w:ascii="Times New Roman" w:hAnsi="Times New Roman"/>
          <w:sz w:val="23"/>
          <w:szCs w:val="23"/>
        </w:rPr>
        <w:tab/>
        <w:t>minimum 3</w:t>
      </w:r>
      <w:r w:rsidR="00D67576" w:rsidRPr="0065451C">
        <w:rPr>
          <w:rFonts w:ascii="Times New Roman" w:hAnsi="Times New Roman"/>
          <w:sz w:val="23"/>
          <w:szCs w:val="23"/>
        </w:rPr>
        <w:t xml:space="preserve">-letni staż pracy </w:t>
      </w:r>
      <w:r w:rsidRPr="0065451C">
        <w:rPr>
          <w:rFonts w:ascii="Times New Roman" w:hAnsi="Times New Roman"/>
          <w:sz w:val="23"/>
          <w:szCs w:val="23"/>
        </w:rPr>
        <w:t>w poradnictwie rodzinnym lub z młodzieżą społecznie niedostosowaną albo 3-letnią praktykę kliniczną;</w:t>
      </w:r>
    </w:p>
    <w:p w14:paraId="06C8DB40" w14:textId="77777777" w:rsidR="00D67576" w:rsidRDefault="00D67576" w:rsidP="00FF6A5D">
      <w:pPr>
        <w:tabs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5)</w:t>
      </w:r>
      <w:r w:rsidRPr="0065451C">
        <w:rPr>
          <w:rFonts w:ascii="Times New Roman" w:hAnsi="Times New Roman"/>
          <w:sz w:val="23"/>
          <w:szCs w:val="23"/>
        </w:rPr>
        <w:tab/>
        <w:t>nieposzlakowana opinia;</w:t>
      </w:r>
    </w:p>
    <w:p w14:paraId="42F21B9B" w14:textId="77777777" w:rsidR="00D67576" w:rsidRPr="0065451C" w:rsidRDefault="00D67576" w:rsidP="00FF6A5D">
      <w:pPr>
        <w:tabs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6)</w:t>
      </w:r>
      <w:r w:rsidRPr="0065451C">
        <w:rPr>
          <w:rFonts w:ascii="Times New Roman" w:hAnsi="Times New Roman"/>
          <w:sz w:val="23"/>
          <w:szCs w:val="23"/>
        </w:rPr>
        <w:tab/>
        <w:t xml:space="preserve">kandydat nie może być skazany prawomocnym wyrokiem za przestępstwo ścigane </w:t>
      </w:r>
      <w:r w:rsidR="00375149" w:rsidRPr="0065451C">
        <w:rPr>
          <w:rFonts w:ascii="Times New Roman" w:hAnsi="Times New Roman"/>
          <w:sz w:val="23"/>
          <w:szCs w:val="23"/>
        </w:rPr>
        <w:br/>
      </w:r>
      <w:r w:rsidRPr="0065451C">
        <w:rPr>
          <w:rFonts w:ascii="Times New Roman" w:hAnsi="Times New Roman"/>
          <w:sz w:val="23"/>
          <w:szCs w:val="23"/>
        </w:rPr>
        <w:t>z oskarżenia publicznego lub przestępstwo skarbowe;</w:t>
      </w:r>
    </w:p>
    <w:p w14:paraId="5D19E94A" w14:textId="77777777" w:rsidR="00D67576" w:rsidRPr="0065451C" w:rsidRDefault="00D67576" w:rsidP="00FF6A5D">
      <w:pPr>
        <w:tabs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7)</w:t>
      </w:r>
      <w:r w:rsidRPr="0065451C">
        <w:rPr>
          <w:rFonts w:ascii="Times New Roman" w:hAnsi="Times New Roman"/>
          <w:sz w:val="23"/>
          <w:szCs w:val="23"/>
        </w:rPr>
        <w:tab/>
        <w:t xml:space="preserve">przeciwko kandydatowi nie może być prowadzone postępowanie o przestępstwo ścigane </w:t>
      </w:r>
      <w:r w:rsidRPr="0065451C">
        <w:rPr>
          <w:rFonts w:ascii="Times New Roman" w:hAnsi="Times New Roman"/>
          <w:sz w:val="23"/>
          <w:szCs w:val="23"/>
        </w:rPr>
        <w:br/>
        <w:t>z oskarżenia publicznego lub przestępstwo skarbowe;</w:t>
      </w:r>
    </w:p>
    <w:p w14:paraId="4617AFDF" w14:textId="77777777" w:rsidR="009A0E8D" w:rsidRPr="0065451C" w:rsidRDefault="00D67576" w:rsidP="00FF6A5D">
      <w:pPr>
        <w:tabs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8)</w:t>
      </w:r>
      <w:r w:rsidRPr="0065451C">
        <w:rPr>
          <w:rFonts w:ascii="Times New Roman" w:hAnsi="Times New Roman"/>
          <w:sz w:val="23"/>
          <w:szCs w:val="23"/>
        </w:rPr>
        <w:tab/>
        <w:t xml:space="preserve">stan zdrowia pozwalający na zatrudnienie </w:t>
      </w:r>
      <w:r w:rsidR="004D3B39" w:rsidRPr="0065451C">
        <w:rPr>
          <w:rFonts w:ascii="Times New Roman" w:hAnsi="Times New Roman"/>
          <w:sz w:val="23"/>
          <w:szCs w:val="23"/>
        </w:rPr>
        <w:t>na stanowisku specjalisty</w:t>
      </w:r>
      <w:r w:rsidRPr="0065451C">
        <w:rPr>
          <w:rFonts w:ascii="Times New Roman" w:hAnsi="Times New Roman"/>
          <w:sz w:val="23"/>
          <w:szCs w:val="23"/>
        </w:rPr>
        <w:t>.</w:t>
      </w:r>
    </w:p>
    <w:p w14:paraId="771E165B" w14:textId="77777777" w:rsidR="00DE5BDD" w:rsidRPr="0065451C" w:rsidRDefault="00DE5BDD" w:rsidP="00046D37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6FE80BF7" w14:textId="77777777" w:rsidR="00AC5B80" w:rsidRPr="0065451C" w:rsidRDefault="00D67576" w:rsidP="00FF6A5D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b/>
          <w:sz w:val="23"/>
          <w:szCs w:val="23"/>
        </w:rPr>
        <w:t>Mile widziane</w:t>
      </w:r>
      <w:r w:rsidRPr="0065451C">
        <w:rPr>
          <w:rFonts w:ascii="Times New Roman" w:hAnsi="Times New Roman"/>
          <w:sz w:val="23"/>
          <w:szCs w:val="23"/>
        </w:rPr>
        <w:t>:</w:t>
      </w:r>
    </w:p>
    <w:p w14:paraId="342006FB" w14:textId="77777777" w:rsidR="009212AF" w:rsidRPr="0065451C" w:rsidRDefault="00356581" w:rsidP="00FF6A5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wysoki poziom wiedzy ogólnej i kultury osobistej</w:t>
      </w:r>
      <w:r w:rsidR="00AC5B80" w:rsidRPr="0065451C">
        <w:rPr>
          <w:rFonts w:ascii="Times New Roman" w:hAnsi="Times New Roman"/>
          <w:sz w:val="23"/>
          <w:szCs w:val="23"/>
        </w:rPr>
        <w:t>;</w:t>
      </w:r>
    </w:p>
    <w:p w14:paraId="4BB89596" w14:textId="77777777" w:rsidR="009212AF" w:rsidRPr="0065451C" w:rsidRDefault="00356581" w:rsidP="00FF6A5D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zdolność analitycznego myślenia</w:t>
      </w:r>
      <w:r w:rsidR="00AC5B80" w:rsidRPr="0065451C">
        <w:rPr>
          <w:rFonts w:ascii="Times New Roman" w:hAnsi="Times New Roman"/>
          <w:sz w:val="23"/>
          <w:szCs w:val="23"/>
        </w:rPr>
        <w:t>;</w:t>
      </w:r>
    </w:p>
    <w:p w14:paraId="034F837F" w14:textId="77777777" w:rsidR="00D67576" w:rsidRPr="0065451C" w:rsidRDefault="009212AF" w:rsidP="00FF6A5D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umiej</w:t>
      </w:r>
      <w:r w:rsidR="00AC5B80" w:rsidRPr="0065451C">
        <w:rPr>
          <w:rFonts w:ascii="Times New Roman" w:hAnsi="Times New Roman"/>
          <w:sz w:val="23"/>
          <w:szCs w:val="23"/>
        </w:rPr>
        <w:t xml:space="preserve">ętność </w:t>
      </w:r>
      <w:r w:rsidR="00356581" w:rsidRPr="0065451C">
        <w:rPr>
          <w:rFonts w:ascii="Times New Roman" w:hAnsi="Times New Roman"/>
          <w:sz w:val="23"/>
          <w:szCs w:val="23"/>
        </w:rPr>
        <w:t>pracy w zespole</w:t>
      </w:r>
      <w:r w:rsidR="00AC5B80" w:rsidRPr="0065451C">
        <w:rPr>
          <w:rFonts w:ascii="Times New Roman" w:hAnsi="Times New Roman"/>
          <w:sz w:val="23"/>
          <w:szCs w:val="23"/>
        </w:rPr>
        <w:t>;</w:t>
      </w:r>
    </w:p>
    <w:p w14:paraId="1C74571C" w14:textId="77777777" w:rsidR="00622703" w:rsidRPr="0065451C" w:rsidRDefault="00356581" w:rsidP="00FF6A5D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kreatywność</w:t>
      </w:r>
      <w:r w:rsidR="00AC5B80" w:rsidRPr="0065451C">
        <w:rPr>
          <w:rFonts w:ascii="Times New Roman" w:hAnsi="Times New Roman"/>
          <w:sz w:val="23"/>
          <w:szCs w:val="23"/>
        </w:rPr>
        <w:t>;</w:t>
      </w:r>
    </w:p>
    <w:p w14:paraId="363E9AF3" w14:textId="77777777" w:rsidR="00622703" w:rsidRPr="0065451C" w:rsidRDefault="00356581" w:rsidP="00FF6A5D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komunikatywność</w:t>
      </w:r>
      <w:r w:rsidR="00AC5B80" w:rsidRPr="0065451C">
        <w:rPr>
          <w:rFonts w:ascii="Times New Roman" w:hAnsi="Times New Roman"/>
          <w:sz w:val="23"/>
          <w:szCs w:val="23"/>
        </w:rPr>
        <w:t>;</w:t>
      </w:r>
    </w:p>
    <w:p w14:paraId="1ACB3B97" w14:textId="596D39A2" w:rsidR="00D67576" w:rsidRDefault="00356581" w:rsidP="00FF6A5D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odporność na stres</w:t>
      </w:r>
      <w:r w:rsidR="00D67576" w:rsidRPr="0065451C">
        <w:rPr>
          <w:rFonts w:ascii="Times New Roman" w:hAnsi="Times New Roman"/>
          <w:sz w:val="23"/>
          <w:szCs w:val="23"/>
        </w:rPr>
        <w:t>.</w:t>
      </w:r>
    </w:p>
    <w:p w14:paraId="0C428BF9" w14:textId="77777777" w:rsidR="00FF6A5D" w:rsidRDefault="00FF6A5D" w:rsidP="00FF6A5D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</w:p>
    <w:p w14:paraId="4ECC6272" w14:textId="62E87E4F" w:rsidR="00D67576" w:rsidRPr="0065451C" w:rsidRDefault="00B603E4" w:rsidP="00FF6A5D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</w:t>
      </w:r>
      <w:r w:rsidR="00D67576" w:rsidRPr="0065451C">
        <w:rPr>
          <w:rFonts w:ascii="Times New Roman" w:hAnsi="Times New Roman"/>
          <w:b/>
          <w:sz w:val="23"/>
          <w:szCs w:val="23"/>
        </w:rPr>
        <w:t xml:space="preserve">. </w:t>
      </w:r>
      <w:r w:rsidR="00B15012" w:rsidRPr="0065451C">
        <w:rPr>
          <w:rFonts w:ascii="Times New Roman" w:hAnsi="Times New Roman"/>
          <w:b/>
          <w:sz w:val="23"/>
          <w:szCs w:val="23"/>
        </w:rPr>
        <w:t>Niezbędne</w:t>
      </w:r>
      <w:r w:rsidR="00D67576" w:rsidRPr="0065451C">
        <w:rPr>
          <w:rFonts w:ascii="Times New Roman" w:hAnsi="Times New Roman"/>
          <w:b/>
          <w:sz w:val="23"/>
          <w:szCs w:val="23"/>
        </w:rPr>
        <w:t xml:space="preserve"> dokumenty i oświadczenia:</w:t>
      </w:r>
    </w:p>
    <w:p w14:paraId="11E998FE" w14:textId="77777777" w:rsidR="00D67576" w:rsidRPr="0065451C" w:rsidRDefault="00D67576" w:rsidP="00FF6A5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 xml:space="preserve">wniosek </w:t>
      </w:r>
      <w:r w:rsidR="004D3B39" w:rsidRPr="0065451C">
        <w:rPr>
          <w:rFonts w:ascii="Times New Roman" w:hAnsi="Times New Roman"/>
          <w:sz w:val="23"/>
          <w:szCs w:val="23"/>
        </w:rPr>
        <w:t xml:space="preserve">do Prezesa Sądu Okręgowego w Warszawie </w:t>
      </w:r>
      <w:r w:rsidR="00DA6AA2">
        <w:rPr>
          <w:rFonts w:ascii="Times New Roman" w:hAnsi="Times New Roman"/>
          <w:sz w:val="23"/>
          <w:szCs w:val="23"/>
        </w:rPr>
        <w:t>o zatrudnienie</w:t>
      </w:r>
      <w:r w:rsidRPr="0065451C">
        <w:rPr>
          <w:rFonts w:ascii="Times New Roman" w:hAnsi="Times New Roman"/>
          <w:sz w:val="23"/>
          <w:szCs w:val="23"/>
        </w:rPr>
        <w:t xml:space="preserve"> na stanowisku </w:t>
      </w:r>
      <w:r w:rsidR="00BB53D4">
        <w:rPr>
          <w:rFonts w:ascii="Times New Roman" w:hAnsi="Times New Roman"/>
          <w:sz w:val="23"/>
          <w:szCs w:val="23"/>
        </w:rPr>
        <w:br/>
      </w:r>
      <w:r w:rsidR="00C930B7" w:rsidRPr="0065451C">
        <w:rPr>
          <w:rFonts w:ascii="Times New Roman" w:hAnsi="Times New Roman"/>
          <w:sz w:val="23"/>
          <w:szCs w:val="23"/>
        </w:rPr>
        <w:t>Specjalisty</w:t>
      </w:r>
      <w:r w:rsidR="006537EB" w:rsidRPr="0065451C">
        <w:rPr>
          <w:rFonts w:ascii="Times New Roman" w:hAnsi="Times New Roman"/>
          <w:sz w:val="23"/>
          <w:szCs w:val="23"/>
        </w:rPr>
        <w:t xml:space="preserve"> w zakresie psychologii</w:t>
      </w:r>
      <w:r w:rsidR="00AC5B80" w:rsidRPr="0065451C">
        <w:rPr>
          <w:rFonts w:ascii="Times New Roman" w:hAnsi="Times New Roman"/>
          <w:sz w:val="23"/>
          <w:szCs w:val="23"/>
        </w:rPr>
        <w:t>;</w:t>
      </w:r>
    </w:p>
    <w:p w14:paraId="499F1021" w14:textId="77777777" w:rsidR="00D67576" w:rsidRPr="0065451C" w:rsidRDefault="00D67576" w:rsidP="00FF6A5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życiorys i informacj</w:t>
      </w:r>
      <w:r w:rsidR="00AC5B80" w:rsidRPr="0065451C">
        <w:rPr>
          <w:rFonts w:ascii="Times New Roman" w:hAnsi="Times New Roman"/>
          <w:sz w:val="23"/>
          <w:szCs w:val="23"/>
        </w:rPr>
        <w:t>a o przebiegu kariery zawodowej;</w:t>
      </w:r>
    </w:p>
    <w:p w14:paraId="763AA33E" w14:textId="77777777" w:rsidR="00C930B7" w:rsidRPr="0065451C" w:rsidRDefault="00D67576" w:rsidP="00FF6A5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oryginały lub urzędowo poświadczone odp</w:t>
      </w:r>
      <w:r w:rsidR="007221E5" w:rsidRPr="0065451C">
        <w:rPr>
          <w:rFonts w:ascii="Times New Roman" w:hAnsi="Times New Roman"/>
          <w:sz w:val="23"/>
          <w:szCs w:val="23"/>
        </w:rPr>
        <w:t xml:space="preserve">isy dokumentów potwierdzających </w:t>
      </w:r>
      <w:r w:rsidR="00C930B7" w:rsidRPr="0065451C">
        <w:rPr>
          <w:rFonts w:ascii="Times New Roman" w:hAnsi="Times New Roman"/>
          <w:sz w:val="23"/>
          <w:szCs w:val="23"/>
        </w:rPr>
        <w:t>ukończenie studiów wyższych z zakresu psychologii w Rzeczypospolitej Polskiej i uzyskanie tytułu zawodowego magistra lub ukończenie zagranicznych studiów z zakresu psychologii uznan</w:t>
      </w:r>
      <w:r w:rsidR="00AC5B80" w:rsidRPr="0065451C">
        <w:rPr>
          <w:rFonts w:ascii="Times New Roman" w:hAnsi="Times New Roman"/>
          <w:sz w:val="23"/>
          <w:szCs w:val="23"/>
        </w:rPr>
        <w:t xml:space="preserve">ych </w:t>
      </w:r>
      <w:r w:rsidR="0065451C">
        <w:rPr>
          <w:rFonts w:ascii="Times New Roman" w:hAnsi="Times New Roman"/>
          <w:sz w:val="23"/>
          <w:szCs w:val="23"/>
        </w:rPr>
        <w:br/>
      </w:r>
      <w:r w:rsidR="00AC5B80" w:rsidRPr="0065451C">
        <w:rPr>
          <w:rFonts w:ascii="Times New Roman" w:hAnsi="Times New Roman"/>
          <w:sz w:val="23"/>
          <w:szCs w:val="23"/>
        </w:rPr>
        <w:t>w Rzeczypospolitej Polskiej;</w:t>
      </w:r>
    </w:p>
    <w:p w14:paraId="429578E2" w14:textId="77777777" w:rsidR="001F5DB7" w:rsidRPr="0065451C" w:rsidRDefault="00D67576" w:rsidP="00FF6A5D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 xml:space="preserve">oryginały, urzędowo poświadczone odpisy lub poświadczone przez siebie kopie dokumentów potwierdzających co najmniej </w:t>
      </w:r>
      <w:r w:rsidR="004C4C67" w:rsidRPr="0065451C">
        <w:rPr>
          <w:rFonts w:ascii="Times New Roman" w:hAnsi="Times New Roman"/>
          <w:sz w:val="23"/>
          <w:szCs w:val="23"/>
        </w:rPr>
        <w:t>3</w:t>
      </w:r>
      <w:r w:rsidRPr="0065451C">
        <w:rPr>
          <w:rFonts w:ascii="Times New Roman" w:hAnsi="Times New Roman"/>
          <w:sz w:val="23"/>
          <w:szCs w:val="23"/>
        </w:rPr>
        <w:t xml:space="preserve">-letni staż pracy </w:t>
      </w:r>
      <w:r w:rsidR="00AD1B9B" w:rsidRPr="0065451C">
        <w:rPr>
          <w:rFonts w:ascii="Times New Roman" w:hAnsi="Times New Roman"/>
          <w:sz w:val="23"/>
          <w:szCs w:val="23"/>
        </w:rPr>
        <w:t>w poradnictwie</w:t>
      </w:r>
      <w:r w:rsidR="004C4C67" w:rsidRPr="0065451C">
        <w:rPr>
          <w:rFonts w:ascii="Times New Roman" w:hAnsi="Times New Roman"/>
          <w:sz w:val="23"/>
          <w:szCs w:val="23"/>
        </w:rPr>
        <w:t xml:space="preserve"> rodzinnym </w:t>
      </w:r>
      <w:r w:rsidR="00375149" w:rsidRPr="0065451C">
        <w:rPr>
          <w:rFonts w:ascii="Times New Roman" w:hAnsi="Times New Roman"/>
          <w:sz w:val="23"/>
          <w:szCs w:val="23"/>
        </w:rPr>
        <w:br/>
      </w:r>
      <w:r w:rsidR="004C4C67" w:rsidRPr="0065451C">
        <w:rPr>
          <w:rFonts w:ascii="Times New Roman" w:hAnsi="Times New Roman"/>
          <w:sz w:val="23"/>
          <w:szCs w:val="23"/>
        </w:rPr>
        <w:t xml:space="preserve">lub z młodzieżą </w:t>
      </w:r>
      <w:r w:rsidR="00AD1B9B" w:rsidRPr="0065451C">
        <w:rPr>
          <w:rFonts w:ascii="Times New Roman" w:hAnsi="Times New Roman"/>
          <w:sz w:val="23"/>
          <w:szCs w:val="23"/>
        </w:rPr>
        <w:t>społecznie niedostosowaną a</w:t>
      </w:r>
      <w:r w:rsidR="00AC5B80" w:rsidRPr="0065451C">
        <w:rPr>
          <w:rFonts w:ascii="Times New Roman" w:hAnsi="Times New Roman"/>
          <w:sz w:val="23"/>
          <w:szCs w:val="23"/>
        </w:rPr>
        <w:t>lbo 3-letnią praktykę kliniczną;</w:t>
      </w:r>
    </w:p>
    <w:p w14:paraId="7B4B5D93" w14:textId="77777777" w:rsidR="00D67576" w:rsidRPr="0065451C" w:rsidRDefault="00D67576" w:rsidP="00FF6A5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 xml:space="preserve">oświadczenie, że jest się obywatelem Rzeczypospolitej Polskiej, obywatelem innego państwa członkowskiego Unii Europejskiej, państwa członkowskiego Europejskiego Porozumienia </w:t>
      </w:r>
      <w:r w:rsidR="0065451C">
        <w:rPr>
          <w:rFonts w:ascii="Times New Roman" w:hAnsi="Times New Roman"/>
          <w:sz w:val="23"/>
          <w:szCs w:val="23"/>
        </w:rPr>
        <w:br/>
      </w:r>
      <w:r w:rsidRPr="0065451C">
        <w:rPr>
          <w:rFonts w:ascii="Times New Roman" w:hAnsi="Times New Roman"/>
          <w:sz w:val="23"/>
          <w:szCs w:val="23"/>
        </w:rPr>
        <w:t xml:space="preserve">o Wolnym Handlu (EFTA) – stron umowy o Europejskim Obszarze Gospodarczym </w:t>
      </w:r>
      <w:r w:rsidR="0065451C">
        <w:rPr>
          <w:rFonts w:ascii="Times New Roman" w:hAnsi="Times New Roman"/>
          <w:sz w:val="23"/>
          <w:szCs w:val="23"/>
        </w:rPr>
        <w:br/>
      </w:r>
      <w:r w:rsidRPr="0065451C">
        <w:rPr>
          <w:rFonts w:ascii="Times New Roman" w:hAnsi="Times New Roman"/>
          <w:sz w:val="23"/>
          <w:szCs w:val="23"/>
        </w:rPr>
        <w:t xml:space="preserve">lub Konfederacji Szwajcarskiej, albo obywatelem innego państwa, jeżeli na podstawie przepisów prawa Unii Europejskiej przysługuje mu prawo podjęcia zatrudnienia </w:t>
      </w:r>
      <w:r w:rsidR="0065451C">
        <w:rPr>
          <w:rFonts w:ascii="Times New Roman" w:hAnsi="Times New Roman"/>
          <w:sz w:val="23"/>
          <w:szCs w:val="23"/>
        </w:rPr>
        <w:br/>
      </w:r>
      <w:r w:rsidRPr="0065451C">
        <w:rPr>
          <w:rFonts w:ascii="Times New Roman" w:hAnsi="Times New Roman"/>
          <w:sz w:val="23"/>
          <w:szCs w:val="23"/>
        </w:rPr>
        <w:t>lub samozatrudnienia na terytorium Rzeczypospolitej Polskiej na zasadac</w:t>
      </w:r>
      <w:r w:rsidR="00AC5B80" w:rsidRPr="0065451C">
        <w:rPr>
          <w:rFonts w:ascii="Times New Roman" w:hAnsi="Times New Roman"/>
          <w:sz w:val="23"/>
          <w:szCs w:val="23"/>
        </w:rPr>
        <w:t>h określonych w tych przepisach;</w:t>
      </w:r>
    </w:p>
    <w:p w14:paraId="1551CAB0" w14:textId="77777777" w:rsidR="00D67576" w:rsidRPr="0065451C" w:rsidRDefault="00D67576" w:rsidP="00FF6A5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oświadczenie, iż kandydat ma pełną</w:t>
      </w:r>
      <w:r w:rsidR="00AC5B80" w:rsidRPr="0065451C">
        <w:rPr>
          <w:rFonts w:ascii="Times New Roman" w:hAnsi="Times New Roman"/>
          <w:sz w:val="23"/>
          <w:szCs w:val="23"/>
        </w:rPr>
        <w:t xml:space="preserve"> zdolność do czynności prawnych;</w:t>
      </w:r>
    </w:p>
    <w:p w14:paraId="7DD98632" w14:textId="77777777" w:rsidR="00D67576" w:rsidRPr="0065451C" w:rsidRDefault="00D67576" w:rsidP="00FF6A5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oświadczenie, iż kandydat nie został skazany prawomocnym wy</w:t>
      </w:r>
      <w:r w:rsidR="007221E5" w:rsidRPr="0065451C">
        <w:rPr>
          <w:rFonts w:ascii="Times New Roman" w:hAnsi="Times New Roman"/>
          <w:sz w:val="23"/>
          <w:szCs w:val="23"/>
        </w:rPr>
        <w:t xml:space="preserve">rokiem za przestępstwo ścigane </w:t>
      </w:r>
      <w:r w:rsidRPr="0065451C">
        <w:rPr>
          <w:rFonts w:ascii="Times New Roman" w:hAnsi="Times New Roman"/>
          <w:sz w:val="23"/>
          <w:szCs w:val="23"/>
        </w:rPr>
        <w:t>z oskarżenia publicznego lub przestępstwo skarbowe oraz że nie jest przeciwko niemu prowadzone postępowanie o przestępstwo ściągane z oskarżenia public</w:t>
      </w:r>
      <w:r w:rsidR="00AC5B80" w:rsidRPr="0065451C">
        <w:rPr>
          <w:rFonts w:ascii="Times New Roman" w:hAnsi="Times New Roman"/>
          <w:sz w:val="23"/>
          <w:szCs w:val="23"/>
        </w:rPr>
        <w:t>znego lub przestępstwo skarbowe;</w:t>
      </w:r>
    </w:p>
    <w:p w14:paraId="1CFE1837" w14:textId="77777777" w:rsidR="00D67576" w:rsidRPr="0065451C" w:rsidRDefault="00D67576" w:rsidP="00FF6A5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 xml:space="preserve">zaświadczenie o stanie zdrowia pozwalającym na zatrudnienie na stanowisku </w:t>
      </w:r>
      <w:r w:rsidR="004C4C67" w:rsidRPr="0065451C">
        <w:rPr>
          <w:rFonts w:ascii="Times New Roman" w:hAnsi="Times New Roman"/>
          <w:sz w:val="23"/>
          <w:szCs w:val="23"/>
        </w:rPr>
        <w:t xml:space="preserve">Specjalisty </w:t>
      </w:r>
      <w:r w:rsidR="00375149" w:rsidRPr="0065451C">
        <w:rPr>
          <w:rFonts w:ascii="Times New Roman" w:hAnsi="Times New Roman"/>
          <w:sz w:val="23"/>
          <w:szCs w:val="23"/>
        </w:rPr>
        <w:br/>
      </w:r>
      <w:r w:rsidR="00356581" w:rsidRPr="0065451C">
        <w:rPr>
          <w:rFonts w:ascii="Times New Roman" w:hAnsi="Times New Roman"/>
          <w:sz w:val="23"/>
          <w:szCs w:val="23"/>
        </w:rPr>
        <w:t>w zakresie psychologii</w:t>
      </w:r>
      <w:r w:rsidRPr="0065451C">
        <w:rPr>
          <w:rFonts w:ascii="Times New Roman" w:hAnsi="Times New Roman"/>
          <w:sz w:val="23"/>
          <w:szCs w:val="23"/>
        </w:rPr>
        <w:t xml:space="preserve"> wydane przez lekarza uprawnionego do przeprowadzania wstępnych, okresowych i kontrolnych badań lekarskich pracowników, na podstawie wyników badania lekarskiego przeprowadzonego przy uwzględnieniu tego, że na stanowisku </w:t>
      </w:r>
      <w:r w:rsidR="004C4C67" w:rsidRPr="0065451C">
        <w:rPr>
          <w:rFonts w:ascii="Times New Roman" w:hAnsi="Times New Roman"/>
          <w:sz w:val="23"/>
          <w:szCs w:val="23"/>
        </w:rPr>
        <w:t>specjalisty</w:t>
      </w:r>
      <w:r w:rsidRPr="0065451C">
        <w:rPr>
          <w:rFonts w:ascii="Times New Roman" w:hAnsi="Times New Roman"/>
          <w:sz w:val="23"/>
          <w:szCs w:val="23"/>
        </w:rPr>
        <w:t xml:space="preserve"> występują zagrożenia wynikające z pracy na stanowiskach decyzyjnych, związanych z odpowiedzialnością oraz obejmującego, jeśli lekarz przeprowadzający badanie uzna to za niezbędne do prawidłowej oceny stanu zdrowia, skorzystanie </w:t>
      </w:r>
      <w:r w:rsidR="00AC5B80" w:rsidRPr="0065451C">
        <w:rPr>
          <w:rFonts w:ascii="Times New Roman" w:hAnsi="Times New Roman"/>
          <w:sz w:val="23"/>
          <w:szCs w:val="23"/>
        </w:rPr>
        <w:t>z konsultacji psychologicznej;</w:t>
      </w:r>
    </w:p>
    <w:p w14:paraId="5AF3A6C2" w14:textId="77777777" w:rsidR="00D67576" w:rsidRPr="0065451C" w:rsidRDefault="00D67576" w:rsidP="00FF6A5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oświadczenie o wyrażeniu zgody n</w:t>
      </w:r>
      <w:r w:rsidR="001943C3">
        <w:rPr>
          <w:rFonts w:ascii="Times New Roman" w:hAnsi="Times New Roman"/>
          <w:sz w:val="23"/>
          <w:szCs w:val="23"/>
        </w:rPr>
        <w:t>a przetwarzanie danych osobowych</w:t>
      </w:r>
      <w:r w:rsidR="00AC5B80" w:rsidRPr="0065451C">
        <w:rPr>
          <w:rFonts w:ascii="Times New Roman" w:hAnsi="Times New Roman"/>
          <w:sz w:val="23"/>
          <w:szCs w:val="23"/>
        </w:rPr>
        <w:t>;</w:t>
      </w:r>
    </w:p>
    <w:p w14:paraId="505143D5" w14:textId="77777777" w:rsidR="00D67576" w:rsidRPr="0065451C" w:rsidRDefault="00D67576" w:rsidP="00FF6A5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>do zgłoszenia można dołączyć dokumenty potwierdzające dodatkowe kwalifikacje i osiągnięcia.</w:t>
      </w:r>
    </w:p>
    <w:p w14:paraId="58A416AC" w14:textId="77777777" w:rsidR="00B618F4" w:rsidRPr="0065451C" w:rsidRDefault="00B618F4" w:rsidP="00FF6A5D">
      <w:pPr>
        <w:spacing w:after="0" w:line="360" w:lineRule="auto"/>
        <w:rPr>
          <w:rFonts w:ascii="Times New Roman" w:hAnsi="Times New Roman"/>
          <w:sz w:val="23"/>
          <w:szCs w:val="23"/>
          <w:u w:val="single"/>
        </w:rPr>
      </w:pPr>
    </w:p>
    <w:p w14:paraId="5D27CDF4" w14:textId="584C87DC" w:rsidR="00FF6A5D" w:rsidRPr="00DE5BDD" w:rsidRDefault="00D67576" w:rsidP="00DE5BDD">
      <w:pPr>
        <w:spacing w:after="0"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65451C">
        <w:rPr>
          <w:rFonts w:ascii="Times New Roman" w:hAnsi="Times New Roman"/>
          <w:sz w:val="23"/>
          <w:szCs w:val="23"/>
          <w:u w:val="single"/>
        </w:rPr>
        <w:t xml:space="preserve">Oświadczenia winny być podpisane własnoręcznie </w:t>
      </w:r>
    </w:p>
    <w:p w14:paraId="3D474A3C" w14:textId="700078D1" w:rsidR="00FF6A5D" w:rsidRPr="0065451C" w:rsidRDefault="00D67576" w:rsidP="00FF6A5D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65451C">
        <w:rPr>
          <w:rFonts w:ascii="Times New Roman" w:hAnsi="Times New Roman"/>
          <w:b/>
          <w:sz w:val="23"/>
          <w:szCs w:val="23"/>
        </w:rPr>
        <w:lastRenderedPageBreak/>
        <w:t>V</w:t>
      </w:r>
      <w:r w:rsidR="0098776A">
        <w:rPr>
          <w:rFonts w:ascii="Times New Roman" w:hAnsi="Times New Roman"/>
          <w:b/>
          <w:sz w:val="23"/>
          <w:szCs w:val="23"/>
        </w:rPr>
        <w:t>I</w:t>
      </w:r>
      <w:r w:rsidRPr="0065451C">
        <w:rPr>
          <w:rFonts w:ascii="Times New Roman" w:hAnsi="Times New Roman"/>
          <w:b/>
          <w:sz w:val="23"/>
          <w:szCs w:val="23"/>
        </w:rPr>
        <w:t xml:space="preserve">. </w:t>
      </w:r>
      <w:r w:rsidR="00B15012" w:rsidRPr="0065451C">
        <w:rPr>
          <w:rFonts w:ascii="Times New Roman" w:hAnsi="Times New Roman"/>
          <w:b/>
          <w:sz w:val="23"/>
          <w:szCs w:val="23"/>
        </w:rPr>
        <w:t>M</w:t>
      </w:r>
      <w:r w:rsidRPr="0065451C">
        <w:rPr>
          <w:rFonts w:ascii="Times New Roman" w:hAnsi="Times New Roman"/>
          <w:b/>
          <w:sz w:val="23"/>
          <w:szCs w:val="23"/>
        </w:rPr>
        <w:t xml:space="preserve">iejsce </w:t>
      </w:r>
      <w:r w:rsidR="00B15012" w:rsidRPr="0065451C">
        <w:rPr>
          <w:rFonts w:ascii="Times New Roman" w:hAnsi="Times New Roman"/>
          <w:b/>
          <w:sz w:val="23"/>
          <w:szCs w:val="23"/>
        </w:rPr>
        <w:t xml:space="preserve">i termin </w:t>
      </w:r>
      <w:r w:rsidRPr="0065451C">
        <w:rPr>
          <w:rFonts w:ascii="Times New Roman" w:hAnsi="Times New Roman"/>
          <w:b/>
          <w:sz w:val="23"/>
          <w:szCs w:val="23"/>
        </w:rPr>
        <w:t>składania dokumentów:</w:t>
      </w:r>
    </w:p>
    <w:p w14:paraId="2593C9B1" w14:textId="7ABE8241" w:rsidR="008F2350" w:rsidRDefault="00DA6AA2" w:rsidP="00FF6A5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Zgłoszenia</w:t>
      </w:r>
      <w:r w:rsidR="00D67576" w:rsidRPr="0065451C">
        <w:rPr>
          <w:rFonts w:ascii="Times New Roman" w:hAnsi="Times New Roman"/>
          <w:sz w:val="23"/>
          <w:szCs w:val="23"/>
        </w:rPr>
        <w:t xml:space="preserve"> z zaznaczeniem sygnatury konkursu wraz z załącznikami należy składać:</w:t>
      </w:r>
    </w:p>
    <w:p w14:paraId="7997F6EA" w14:textId="77777777" w:rsidR="00FF6A5D" w:rsidRPr="0065451C" w:rsidRDefault="00FF6A5D" w:rsidP="00FF6A5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31AD569B" w14:textId="77777777" w:rsidR="00D67576" w:rsidRPr="0065451C" w:rsidRDefault="00D67576" w:rsidP="00FF6A5D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b/>
          <w:sz w:val="23"/>
          <w:szCs w:val="23"/>
        </w:rPr>
        <w:t>Oddział Kadr Sądu Okręgowego w Warszawie</w:t>
      </w:r>
    </w:p>
    <w:p w14:paraId="61E040D6" w14:textId="77777777" w:rsidR="00D67576" w:rsidRPr="0065451C" w:rsidRDefault="00B15012" w:rsidP="00FF6A5D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65451C">
        <w:rPr>
          <w:rFonts w:ascii="Times New Roman" w:hAnsi="Times New Roman"/>
          <w:b/>
          <w:sz w:val="23"/>
          <w:szCs w:val="23"/>
        </w:rPr>
        <w:t>a</w:t>
      </w:r>
      <w:r w:rsidR="00D67576" w:rsidRPr="0065451C">
        <w:rPr>
          <w:rFonts w:ascii="Times New Roman" w:hAnsi="Times New Roman"/>
          <w:b/>
          <w:sz w:val="23"/>
          <w:szCs w:val="23"/>
        </w:rPr>
        <w:t xml:space="preserve">l. </w:t>
      </w:r>
      <w:r w:rsidR="00356581" w:rsidRPr="0065451C">
        <w:rPr>
          <w:rFonts w:ascii="Times New Roman" w:hAnsi="Times New Roman"/>
          <w:b/>
          <w:sz w:val="23"/>
          <w:szCs w:val="23"/>
        </w:rPr>
        <w:t>„</w:t>
      </w:r>
      <w:r w:rsidR="00D67576" w:rsidRPr="0065451C">
        <w:rPr>
          <w:rFonts w:ascii="Times New Roman" w:hAnsi="Times New Roman"/>
          <w:b/>
          <w:sz w:val="23"/>
          <w:szCs w:val="23"/>
        </w:rPr>
        <w:t>Solidarności</w:t>
      </w:r>
      <w:r w:rsidR="00356581" w:rsidRPr="0065451C">
        <w:rPr>
          <w:rFonts w:ascii="Times New Roman" w:hAnsi="Times New Roman"/>
          <w:b/>
          <w:sz w:val="23"/>
          <w:szCs w:val="23"/>
        </w:rPr>
        <w:t>”</w:t>
      </w:r>
      <w:r w:rsidR="00D67576" w:rsidRPr="0065451C">
        <w:rPr>
          <w:rFonts w:ascii="Times New Roman" w:hAnsi="Times New Roman"/>
          <w:b/>
          <w:sz w:val="23"/>
          <w:szCs w:val="23"/>
        </w:rPr>
        <w:t xml:space="preserve"> 127</w:t>
      </w:r>
    </w:p>
    <w:p w14:paraId="73244B59" w14:textId="439B3B04" w:rsidR="00D67576" w:rsidRPr="0065451C" w:rsidRDefault="009A02CD" w:rsidP="00FF6A5D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pok. </w:t>
      </w:r>
      <w:r w:rsidR="00D63376">
        <w:rPr>
          <w:rFonts w:ascii="Times New Roman" w:hAnsi="Times New Roman"/>
          <w:b/>
          <w:sz w:val="23"/>
          <w:szCs w:val="23"/>
        </w:rPr>
        <w:t>407A</w:t>
      </w:r>
      <w:r>
        <w:rPr>
          <w:rFonts w:ascii="Times New Roman" w:hAnsi="Times New Roman"/>
          <w:b/>
          <w:sz w:val="23"/>
          <w:szCs w:val="23"/>
        </w:rPr>
        <w:t>, I</w:t>
      </w:r>
      <w:r w:rsidR="00D63376">
        <w:rPr>
          <w:rFonts w:ascii="Times New Roman" w:hAnsi="Times New Roman"/>
          <w:b/>
          <w:sz w:val="23"/>
          <w:szCs w:val="23"/>
        </w:rPr>
        <w:t>V</w:t>
      </w:r>
      <w:r>
        <w:rPr>
          <w:rFonts w:ascii="Times New Roman" w:hAnsi="Times New Roman"/>
          <w:b/>
          <w:sz w:val="23"/>
          <w:szCs w:val="23"/>
        </w:rPr>
        <w:t xml:space="preserve"> piętro</w:t>
      </w:r>
    </w:p>
    <w:p w14:paraId="526B8DF7" w14:textId="5A5B585D" w:rsidR="008F2350" w:rsidRDefault="00D67576" w:rsidP="00FF6A5D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65451C">
        <w:rPr>
          <w:rFonts w:ascii="Times New Roman" w:hAnsi="Times New Roman"/>
          <w:b/>
          <w:sz w:val="23"/>
          <w:szCs w:val="23"/>
        </w:rPr>
        <w:t>00-898 Warszawa</w:t>
      </w:r>
    </w:p>
    <w:p w14:paraId="7D59D7F3" w14:textId="77777777" w:rsidR="00FF6A5D" w:rsidRPr="0065451C" w:rsidRDefault="00FF6A5D" w:rsidP="00FF6A5D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033227A8" w14:textId="64234B74" w:rsidR="00D67576" w:rsidRPr="0065451C" w:rsidRDefault="00D67576" w:rsidP="00FF6A5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 xml:space="preserve">w terminie </w:t>
      </w:r>
      <w:r w:rsidRPr="00B10785">
        <w:rPr>
          <w:rFonts w:ascii="Times New Roman" w:hAnsi="Times New Roman"/>
          <w:sz w:val="23"/>
          <w:szCs w:val="23"/>
        </w:rPr>
        <w:t xml:space="preserve">do </w:t>
      </w:r>
      <w:r w:rsidR="008B38E7" w:rsidRPr="00B10785">
        <w:rPr>
          <w:rFonts w:ascii="Times New Roman" w:hAnsi="Times New Roman"/>
          <w:sz w:val="23"/>
          <w:szCs w:val="23"/>
        </w:rPr>
        <w:t xml:space="preserve">dnia </w:t>
      </w:r>
      <w:r w:rsidR="009E2D17">
        <w:rPr>
          <w:rFonts w:ascii="Times New Roman" w:hAnsi="Times New Roman"/>
          <w:b/>
          <w:sz w:val="23"/>
          <w:szCs w:val="23"/>
        </w:rPr>
        <w:t>18 kwietnia</w:t>
      </w:r>
      <w:r w:rsidR="00FB12A4">
        <w:rPr>
          <w:rFonts w:ascii="Times New Roman" w:hAnsi="Times New Roman"/>
          <w:b/>
          <w:sz w:val="23"/>
          <w:szCs w:val="23"/>
        </w:rPr>
        <w:t xml:space="preserve"> 2024</w:t>
      </w:r>
      <w:r w:rsidRPr="00B10785">
        <w:rPr>
          <w:rFonts w:ascii="Times New Roman" w:hAnsi="Times New Roman"/>
          <w:b/>
          <w:sz w:val="23"/>
          <w:szCs w:val="23"/>
        </w:rPr>
        <w:t xml:space="preserve"> r.</w:t>
      </w:r>
      <w:r w:rsidRPr="00B10785">
        <w:rPr>
          <w:rFonts w:ascii="Times New Roman" w:hAnsi="Times New Roman"/>
          <w:sz w:val="23"/>
          <w:szCs w:val="23"/>
        </w:rPr>
        <w:t xml:space="preserve"> osobiście lub drogą </w:t>
      </w:r>
      <w:r w:rsidRPr="0065451C">
        <w:rPr>
          <w:rFonts w:ascii="Times New Roman" w:hAnsi="Times New Roman"/>
          <w:sz w:val="23"/>
          <w:szCs w:val="23"/>
        </w:rPr>
        <w:t>listowną</w:t>
      </w:r>
      <w:r w:rsidR="00B15012" w:rsidRPr="0065451C">
        <w:rPr>
          <w:rFonts w:ascii="Times New Roman" w:hAnsi="Times New Roman"/>
          <w:sz w:val="23"/>
          <w:szCs w:val="23"/>
        </w:rPr>
        <w:t xml:space="preserve"> za pośrednictwem operatora poc</w:t>
      </w:r>
      <w:r w:rsidR="001C5E5C" w:rsidRPr="0065451C">
        <w:rPr>
          <w:rFonts w:ascii="Times New Roman" w:hAnsi="Times New Roman"/>
          <w:sz w:val="23"/>
          <w:szCs w:val="23"/>
        </w:rPr>
        <w:t xml:space="preserve">ztowego. W przypadku przesłania </w:t>
      </w:r>
      <w:r w:rsidR="00B15012" w:rsidRPr="0065451C">
        <w:rPr>
          <w:rFonts w:ascii="Times New Roman" w:hAnsi="Times New Roman"/>
          <w:sz w:val="23"/>
          <w:szCs w:val="23"/>
        </w:rPr>
        <w:t>zgłoszenia za</w:t>
      </w:r>
      <w:r w:rsidR="00445474" w:rsidRPr="0065451C">
        <w:rPr>
          <w:rFonts w:ascii="Times New Roman" w:hAnsi="Times New Roman"/>
          <w:sz w:val="23"/>
          <w:szCs w:val="23"/>
        </w:rPr>
        <w:t xml:space="preserve"> </w:t>
      </w:r>
      <w:r w:rsidR="00121C30" w:rsidRPr="0065451C">
        <w:rPr>
          <w:rFonts w:ascii="Times New Roman" w:hAnsi="Times New Roman"/>
          <w:sz w:val="23"/>
          <w:szCs w:val="23"/>
        </w:rPr>
        <w:t>pośrednictwem</w:t>
      </w:r>
      <w:r w:rsidR="00B15012" w:rsidRPr="0065451C">
        <w:rPr>
          <w:rFonts w:ascii="Times New Roman" w:hAnsi="Times New Roman"/>
          <w:sz w:val="23"/>
          <w:szCs w:val="23"/>
        </w:rPr>
        <w:t xml:space="preserve"> operatora pocztowego o zachowaniu terminu </w:t>
      </w:r>
      <w:r w:rsidR="00445474" w:rsidRPr="0065451C">
        <w:rPr>
          <w:rFonts w:ascii="Times New Roman" w:hAnsi="Times New Roman"/>
          <w:sz w:val="23"/>
          <w:szCs w:val="23"/>
        </w:rPr>
        <w:t>decyduje</w:t>
      </w:r>
      <w:r w:rsidRPr="0065451C">
        <w:rPr>
          <w:rFonts w:ascii="Times New Roman" w:hAnsi="Times New Roman"/>
          <w:sz w:val="23"/>
          <w:szCs w:val="23"/>
        </w:rPr>
        <w:t xml:space="preserve"> data wpływu zgłoszenia</w:t>
      </w:r>
      <w:r w:rsidR="00445474" w:rsidRPr="0065451C">
        <w:rPr>
          <w:rFonts w:ascii="Times New Roman" w:hAnsi="Times New Roman"/>
          <w:sz w:val="23"/>
          <w:szCs w:val="23"/>
        </w:rPr>
        <w:t xml:space="preserve"> (§ 4 rozporządzenia Ministra Sprawiedliwości z dnia 11 marca 2016 r.</w:t>
      </w:r>
      <w:r w:rsidR="00C50EBC" w:rsidRPr="0065451C">
        <w:rPr>
          <w:rFonts w:ascii="Times New Roman" w:hAnsi="Times New Roman"/>
          <w:sz w:val="23"/>
          <w:szCs w:val="23"/>
        </w:rPr>
        <w:t>,</w:t>
      </w:r>
      <w:r w:rsidR="00445474" w:rsidRPr="0065451C">
        <w:rPr>
          <w:rFonts w:ascii="Times New Roman" w:hAnsi="Times New Roman"/>
          <w:sz w:val="23"/>
          <w:szCs w:val="23"/>
        </w:rPr>
        <w:t xml:space="preserve"> Dz.</w:t>
      </w:r>
      <w:r w:rsidR="00F717D1">
        <w:rPr>
          <w:rFonts w:ascii="Times New Roman" w:hAnsi="Times New Roman"/>
          <w:sz w:val="23"/>
          <w:szCs w:val="23"/>
        </w:rPr>
        <w:t xml:space="preserve"> </w:t>
      </w:r>
      <w:r w:rsidR="00445474" w:rsidRPr="0065451C">
        <w:rPr>
          <w:rFonts w:ascii="Times New Roman" w:hAnsi="Times New Roman"/>
          <w:sz w:val="23"/>
          <w:szCs w:val="23"/>
        </w:rPr>
        <w:t>U.</w:t>
      </w:r>
      <w:r w:rsidR="00F717D1">
        <w:rPr>
          <w:rFonts w:ascii="Times New Roman" w:hAnsi="Times New Roman"/>
          <w:sz w:val="23"/>
          <w:szCs w:val="23"/>
        </w:rPr>
        <w:t xml:space="preserve"> </w:t>
      </w:r>
      <w:r w:rsidR="00261500">
        <w:rPr>
          <w:rFonts w:ascii="Times New Roman" w:hAnsi="Times New Roman"/>
          <w:sz w:val="23"/>
          <w:szCs w:val="23"/>
        </w:rPr>
        <w:t xml:space="preserve">z </w:t>
      </w:r>
      <w:r w:rsidR="00445474" w:rsidRPr="0065451C">
        <w:rPr>
          <w:rFonts w:ascii="Times New Roman" w:hAnsi="Times New Roman"/>
          <w:sz w:val="23"/>
          <w:szCs w:val="23"/>
        </w:rPr>
        <w:t>2016</w:t>
      </w:r>
      <w:r w:rsidR="00261500">
        <w:rPr>
          <w:rFonts w:ascii="Times New Roman" w:hAnsi="Times New Roman"/>
          <w:sz w:val="23"/>
          <w:szCs w:val="23"/>
        </w:rPr>
        <w:t xml:space="preserve"> r.</w:t>
      </w:r>
      <w:r w:rsidR="00445474" w:rsidRPr="0065451C">
        <w:rPr>
          <w:rFonts w:ascii="Times New Roman" w:hAnsi="Times New Roman"/>
          <w:sz w:val="23"/>
          <w:szCs w:val="23"/>
        </w:rPr>
        <w:t>, poz. 367)</w:t>
      </w:r>
      <w:r w:rsidRPr="0065451C">
        <w:rPr>
          <w:rFonts w:ascii="Times New Roman" w:hAnsi="Times New Roman"/>
          <w:sz w:val="23"/>
          <w:szCs w:val="23"/>
        </w:rPr>
        <w:t>.</w:t>
      </w:r>
    </w:p>
    <w:p w14:paraId="3628133A" w14:textId="77777777" w:rsidR="003B4802" w:rsidRPr="0065451C" w:rsidRDefault="00D67576" w:rsidP="00FF6A5D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65451C">
        <w:rPr>
          <w:rFonts w:ascii="Times New Roman" w:hAnsi="Times New Roman"/>
          <w:sz w:val="23"/>
          <w:szCs w:val="23"/>
          <w:u w:val="single"/>
        </w:rPr>
        <w:t xml:space="preserve">Uprzejmie informujemy, że </w:t>
      </w:r>
      <w:r w:rsidR="00DA6AA2">
        <w:rPr>
          <w:rFonts w:ascii="Times New Roman" w:hAnsi="Times New Roman"/>
          <w:sz w:val="23"/>
          <w:szCs w:val="23"/>
          <w:u w:val="single"/>
        </w:rPr>
        <w:t>zgłoszenia</w:t>
      </w:r>
      <w:r w:rsidRPr="0065451C">
        <w:rPr>
          <w:rFonts w:ascii="Times New Roman" w:hAnsi="Times New Roman"/>
          <w:sz w:val="23"/>
          <w:szCs w:val="23"/>
          <w:u w:val="single"/>
        </w:rPr>
        <w:t xml:space="preserve"> otrzymane po terminie nie będą rozpatrywane.</w:t>
      </w:r>
    </w:p>
    <w:p w14:paraId="3A765E95" w14:textId="4EC0563B" w:rsidR="008F2350" w:rsidRDefault="008F2350" w:rsidP="00FF6A5D">
      <w:pPr>
        <w:pStyle w:val="Tekstprzypisukocowego"/>
        <w:tabs>
          <w:tab w:val="left" w:pos="540"/>
        </w:tabs>
        <w:spacing w:line="360" w:lineRule="auto"/>
        <w:jc w:val="both"/>
        <w:rPr>
          <w:rFonts w:cs="Times New Roman"/>
          <w:b/>
          <w:spacing w:val="0"/>
          <w:sz w:val="12"/>
          <w:szCs w:val="12"/>
          <w:u w:val="single"/>
        </w:rPr>
      </w:pPr>
    </w:p>
    <w:p w14:paraId="43B8E203" w14:textId="77777777" w:rsidR="00FF6A5D" w:rsidRPr="00FE1811" w:rsidRDefault="00FF6A5D" w:rsidP="00FF6A5D">
      <w:pPr>
        <w:pStyle w:val="Tekstprzypisukocowego"/>
        <w:tabs>
          <w:tab w:val="left" w:pos="540"/>
        </w:tabs>
        <w:spacing w:line="360" w:lineRule="auto"/>
        <w:jc w:val="both"/>
        <w:rPr>
          <w:rFonts w:cs="Times New Roman"/>
          <w:b/>
          <w:spacing w:val="0"/>
          <w:sz w:val="12"/>
          <w:szCs w:val="12"/>
          <w:u w:val="single"/>
        </w:rPr>
      </w:pPr>
    </w:p>
    <w:p w14:paraId="070E6E03" w14:textId="77777777" w:rsidR="00FF6A5D" w:rsidRDefault="00FF6A5D" w:rsidP="00FF6A5D">
      <w:pPr>
        <w:pStyle w:val="Tekstprzypisukocowego"/>
        <w:tabs>
          <w:tab w:val="left" w:pos="540"/>
        </w:tabs>
        <w:spacing w:line="360" w:lineRule="auto"/>
        <w:jc w:val="both"/>
        <w:rPr>
          <w:rFonts w:cs="Times New Roman"/>
          <w:b/>
          <w:spacing w:val="0"/>
          <w:sz w:val="23"/>
          <w:szCs w:val="23"/>
          <w:u w:val="single"/>
        </w:rPr>
      </w:pPr>
    </w:p>
    <w:p w14:paraId="6A1741AF" w14:textId="6508360D" w:rsidR="00445474" w:rsidRPr="0065451C" w:rsidRDefault="00445474" w:rsidP="00FF6A5D">
      <w:pPr>
        <w:pStyle w:val="Tekstprzypisukocowego"/>
        <w:tabs>
          <w:tab w:val="left" w:pos="540"/>
        </w:tabs>
        <w:spacing w:line="360" w:lineRule="auto"/>
        <w:jc w:val="both"/>
        <w:rPr>
          <w:rFonts w:cs="Times New Roman"/>
          <w:b/>
          <w:spacing w:val="0"/>
          <w:sz w:val="23"/>
          <w:szCs w:val="23"/>
          <w:u w:val="single"/>
        </w:rPr>
      </w:pPr>
      <w:r w:rsidRPr="0065451C">
        <w:rPr>
          <w:rFonts w:cs="Times New Roman"/>
          <w:b/>
          <w:spacing w:val="0"/>
          <w:sz w:val="23"/>
          <w:szCs w:val="23"/>
          <w:u w:val="single"/>
        </w:rPr>
        <w:t>V</w:t>
      </w:r>
      <w:r w:rsidR="00B603E4">
        <w:rPr>
          <w:rFonts w:cs="Times New Roman"/>
          <w:b/>
          <w:spacing w:val="0"/>
          <w:sz w:val="23"/>
          <w:szCs w:val="23"/>
          <w:u w:val="single"/>
        </w:rPr>
        <w:t>I</w:t>
      </w:r>
      <w:r w:rsidR="00FF6A5D">
        <w:rPr>
          <w:rFonts w:cs="Times New Roman"/>
          <w:b/>
          <w:spacing w:val="0"/>
          <w:sz w:val="23"/>
          <w:szCs w:val="23"/>
          <w:u w:val="single"/>
        </w:rPr>
        <w:t>I</w:t>
      </w:r>
      <w:r w:rsidRPr="0065451C">
        <w:rPr>
          <w:rFonts w:cs="Times New Roman"/>
          <w:b/>
          <w:spacing w:val="0"/>
          <w:sz w:val="23"/>
          <w:szCs w:val="23"/>
          <w:u w:val="single"/>
        </w:rPr>
        <w:t>. Kryteria oceny:</w:t>
      </w:r>
    </w:p>
    <w:p w14:paraId="193FC253" w14:textId="77777777" w:rsidR="00445474" w:rsidRPr="0065451C" w:rsidRDefault="00445474" w:rsidP="00FF6A5D">
      <w:pPr>
        <w:pStyle w:val="Tekstprzypisukocowego"/>
        <w:tabs>
          <w:tab w:val="left" w:pos="540"/>
        </w:tabs>
        <w:spacing w:line="360" w:lineRule="auto"/>
        <w:jc w:val="both"/>
        <w:rPr>
          <w:rFonts w:cs="Times New Roman"/>
          <w:spacing w:val="0"/>
          <w:sz w:val="23"/>
          <w:szCs w:val="23"/>
        </w:rPr>
      </w:pPr>
      <w:r w:rsidRPr="0065451C">
        <w:rPr>
          <w:rFonts w:cs="Times New Roman"/>
          <w:spacing w:val="0"/>
          <w:sz w:val="23"/>
          <w:szCs w:val="23"/>
        </w:rPr>
        <w:t>Konkurs składa się z trzech etapów:</w:t>
      </w:r>
    </w:p>
    <w:p w14:paraId="3E0EA545" w14:textId="77777777" w:rsidR="00390C72" w:rsidRPr="0065451C" w:rsidRDefault="00445474" w:rsidP="00FF6A5D">
      <w:pPr>
        <w:pStyle w:val="Tekstprzypisukocowego"/>
        <w:numPr>
          <w:ilvl w:val="0"/>
          <w:numId w:val="28"/>
        </w:numPr>
        <w:tabs>
          <w:tab w:val="left" w:pos="540"/>
        </w:tabs>
        <w:spacing w:line="360" w:lineRule="auto"/>
        <w:ind w:left="567" w:hanging="283"/>
        <w:jc w:val="both"/>
        <w:rPr>
          <w:rFonts w:cs="Times New Roman"/>
          <w:spacing w:val="0"/>
          <w:sz w:val="23"/>
          <w:szCs w:val="23"/>
        </w:rPr>
      </w:pPr>
      <w:r w:rsidRPr="0065451C">
        <w:rPr>
          <w:rFonts w:cs="Times New Roman"/>
          <w:b/>
          <w:spacing w:val="0"/>
          <w:sz w:val="23"/>
          <w:szCs w:val="23"/>
        </w:rPr>
        <w:t>I etap</w:t>
      </w:r>
      <w:r w:rsidRPr="0065451C">
        <w:rPr>
          <w:rFonts w:cs="Times New Roman"/>
          <w:spacing w:val="0"/>
          <w:sz w:val="23"/>
          <w:szCs w:val="23"/>
        </w:rPr>
        <w:t xml:space="preserve"> </w:t>
      </w:r>
      <w:r w:rsidR="00856FAC" w:rsidRPr="0065451C">
        <w:rPr>
          <w:rFonts w:cs="Times New Roman"/>
          <w:spacing w:val="0"/>
          <w:sz w:val="23"/>
          <w:szCs w:val="23"/>
        </w:rPr>
        <w:t>–</w:t>
      </w:r>
      <w:r w:rsidRPr="0065451C">
        <w:rPr>
          <w:rFonts w:cs="Times New Roman"/>
          <w:spacing w:val="0"/>
          <w:sz w:val="23"/>
          <w:szCs w:val="23"/>
        </w:rPr>
        <w:t xml:space="preserve"> wstępna weryfikacja zgłoszeń kandydatów pod kątem spełnienia wymogów formalnych przystąpienia do konkursu;</w:t>
      </w:r>
    </w:p>
    <w:p w14:paraId="52E72DF8" w14:textId="77777777" w:rsidR="00390C72" w:rsidRPr="0065451C" w:rsidRDefault="00390C72" w:rsidP="00FF6A5D">
      <w:pPr>
        <w:pStyle w:val="Tekstprzypisukocowego"/>
        <w:numPr>
          <w:ilvl w:val="0"/>
          <w:numId w:val="28"/>
        </w:numPr>
        <w:tabs>
          <w:tab w:val="left" w:pos="540"/>
        </w:tabs>
        <w:spacing w:line="360" w:lineRule="auto"/>
        <w:ind w:left="567" w:hanging="283"/>
        <w:jc w:val="both"/>
        <w:rPr>
          <w:rFonts w:cs="Times New Roman"/>
          <w:spacing w:val="0"/>
          <w:sz w:val="23"/>
          <w:szCs w:val="23"/>
        </w:rPr>
      </w:pPr>
      <w:r w:rsidRPr="0065451C">
        <w:rPr>
          <w:rFonts w:cs="Times New Roman"/>
          <w:b/>
          <w:spacing w:val="0"/>
          <w:sz w:val="23"/>
          <w:szCs w:val="23"/>
        </w:rPr>
        <w:t>II  etap</w:t>
      </w:r>
      <w:r w:rsidRPr="0065451C">
        <w:rPr>
          <w:rFonts w:cs="Times New Roman"/>
          <w:spacing w:val="0"/>
          <w:sz w:val="23"/>
          <w:szCs w:val="23"/>
        </w:rPr>
        <w:t xml:space="preserve"> – sporządzenie przez kandydata pracy pisemnej stanowiącej rozwiązanie wybranego przez kandydata jednego z dwóch zadań przygotowanych przez komisję konkursową. </w:t>
      </w:r>
      <w:r w:rsidR="009A02CD">
        <w:rPr>
          <w:rFonts w:cs="Times New Roman"/>
          <w:spacing w:val="0"/>
          <w:sz w:val="23"/>
          <w:szCs w:val="23"/>
        </w:rPr>
        <w:br/>
      </w:r>
      <w:r w:rsidRPr="0065451C">
        <w:rPr>
          <w:rFonts w:cs="Times New Roman"/>
          <w:spacing w:val="0"/>
          <w:sz w:val="23"/>
          <w:szCs w:val="23"/>
        </w:rPr>
        <w:t>Praca pisemna oceniana jest w skali od 0 do 20 punków;</w:t>
      </w:r>
    </w:p>
    <w:p w14:paraId="09DB5E23" w14:textId="5C4C8226" w:rsidR="00445474" w:rsidRPr="0065451C" w:rsidRDefault="00390C72" w:rsidP="00FF6A5D">
      <w:pPr>
        <w:pStyle w:val="Tekstprzypisukocowego"/>
        <w:numPr>
          <w:ilvl w:val="0"/>
          <w:numId w:val="28"/>
        </w:numPr>
        <w:tabs>
          <w:tab w:val="left" w:pos="540"/>
        </w:tabs>
        <w:spacing w:line="360" w:lineRule="auto"/>
        <w:ind w:left="567" w:hanging="283"/>
        <w:jc w:val="both"/>
        <w:rPr>
          <w:rFonts w:cs="Times New Roman"/>
          <w:spacing w:val="0"/>
          <w:sz w:val="23"/>
          <w:szCs w:val="23"/>
        </w:rPr>
      </w:pPr>
      <w:r w:rsidRPr="0065451C">
        <w:rPr>
          <w:rFonts w:cs="Times New Roman"/>
          <w:b/>
          <w:spacing w:val="0"/>
          <w:sz w:val="23"/>
          <w:szCs w:val="23"/>
        </w:rPr>
        <w:t>III etap</w:t>
      </w:r>
      <w:r w:rsidRPr="0065451C">
        <w:rPr>
          <w:rFonts w:cs="Times New Roman"/>
          <w:spacing w:val="0"/>
          <w:sz w:val="23"/>
          <w:szCs w:val="23"/>
        </w:rPr>
        <w:t xml:space="preserve"> </w:t>
      </w:r>
      <w:r w:rsidR="00856FAC" w:rsidRPr="0065451C">
        <w:rPr>
          <w:rFonts w:cs="Times New Roman"/>
          <w:spacing w:val="0"/>
          <w:sz w:val="23"/>
          <w:szCs w:val="23"/>
        </w:rPr>
        <w:t>–</w:t>
      </w:r>
      <w:r w:rsidRPr="0065451C">
        <w:rPr>
          <w:rFonts w:cs="Times New Roman"/>
          <w:spacing w:val="0"/>
          <w:sz w:val="23"/>
          <w:szCs w:val="23"/>
        </w:rPr>
        <w:t xml:space="preserve"> rozmowa kwalifikacyjna</w:t>
      </w:r>
      <w:r w:rsidR="00DA6AA2">
        <w:rPr>
          <w:rFonts w:cs="Times New Roman"/>
          <w:spacing w:val="0"/>
          <w:sz w:val="23"/>
          <w:szCs w:val="23"/>
        </w:rPr>
        <w:t>,</w:t>
      </w:r>
      <w:r w:rsidRPr="0065451C">
        <w:rPr>
          <w:rFonts w:cs="Times New Roman"/>
          <w:spacing w:val="0"/>
          <w:sz w:val="23"/>
          <w:szCs w:val="23"/>
        </w:rPr>
        <w:t xml:space="preserve"> do której dopuszczeni zostaną kandydaci, którzy otrzymają </w:t>
      </w:r>
      <w:r w:rsidR="00DE5BDD">
        <w:rPr>
          <w:rFonts w:cs="Times New Roman"/>
          <w:spacing w:val="0"/>
          <w:sz w:val="23"/>
          <w:szCs w:val="23"/>
        </w:rPr>
        <w:br/>
      </w:r>
      <w:r w:rsidRPr="0065451C">
        <w:rPr>
          <w:rFonts w:cs="Times New Roman"/>
          <w:spacing w:val="0"/>
          <w:sz w:val="23"/>
          <w:szCs w:val="23"/>
        </w:rPr>
        <w:t xml:space="preserve">co najmniej 10 punków z pracy pisemnej. Rozmowa kwalifikacyjna oceniana jest w skali od </w:t>
      </w:r>
      <w:r w:rsidR="0080452B">
        <w:rPr>
          <w:rFonts w:cs="Times New Roman"/>
          <w:spacing w:val="0"/>
          <w:sz w:val="23"/>
          <w:szCs w:val="23"/>
        </w:rPr>
        <w:t> </w:t>
      </w:r>
      <w:r w:rsidRPr="0065451C">
        <w:rPr>
          <w:rFonts w:cs="Times New Roman"/>
          <w:spacing w:val="0"/>
          <w:sz w:val="23"/>
          <w:szCs w:val="23"/>
        </w:rPr>
        <w:t xml:space="preserve">0 </w:t>
      </w:r>
      <w:r w:rsidR="0080452B">
        <w:rPr>
          <w:rFonts w:cs="Times New Roman"/>
          <w:spacing w:val="0"/>
          <w:sz w:val="23"/>
          <w:szCs w:val="23"/>
        </w:rPr>
        <w:t> </w:t>
      </w:r>
      <w:r w:rsidR="003F47CA">
        <w:rPr>
          <w:rFonts w:cs="Times New Roman"/>
          <w:spacing w:val="0"/>
          <w:sz w:val="23"/>
          <w:szCs w:val="23"/>
        </w:rPr>
        <w:br/>
      </w:r>
      <w:r w:rsidRPr="0065451C">
        <w:rPr>
          <w:rFonts w:cs="Times New Roman"/>
          <w:spacing w:val="0"/>
          <w:sz w:val="23"/>
          <w:szCs w:val="23"/>
        </w:rPr>
        <w:t>do 10 punktów.</w:t>
      </w:r>
    </w:p>
    <w:p w14:paraId="3FB70C6D" w14:textId="4F9F2209" w:rsidR="00445474" w:rsidRDefault="00445474" w:rsidP="00FF6A5D">
      <w:pPr>
        <w:pStyle w:val="Tekstprzypisukocowego"/>
        <w:tabs>
          <w:tab w:val="left" w:pos="540"/>
        </w:tabs>
        <w:spacing w:line="360" w:lineRule="auto"/>
        <w:jc w:val="both"/>
        <w:rPr>
          <w:rFonts w:cs="Times New Roman"/>
          <w:spacing w:val="0"/>
          <w:sz w:val="12"/>
          <w:szCs w:val="12"/>
        </w:rPr>
      </w:pPr>
    </w:p>
    <w:p w14:paraId="26E98EE9" w14:textId="691C39BD" w:rsidR="00FF6A5D" w:rsidRDefault="00FF6A5D" w:rsidP="00FF6A5D">
      <w:pPr>
        <w:pStyle w:val="Tekstprzypisukocowego"/>
        <w:tabs>
          <w:tab w:val="left" w:pos="540"/>
        </w:tabs>
        <w:spacing w:line="360" w:lineRule="auto"/>
        <w:jc w:val="both"/>
        <w:rPr>
          <w:rFonts w:cs="Times New Roman"/>
          <w:spacing w:val="0"/>
          <w:sz w:val="12"/>
          <w:szCs w:val="12"/>
        </w:rPr>
      </w:pPr>
    </w:p>
    <w:p w14:paraId="7ADFF13B" w14:textId="7C366203" w:rsidR="00FF6A5D" w:rsidRDefault="00FF6A5D" w:rsidP="00FF6A5D">
      <w:pPr>
        <w:pStyle w:val="Tekstprzypisukocowego"/>
        <w:tabs>
          <w:tab w:val="left" w:pos="540"/>
        </w:tabs>
        <w:spacing w:line="360" w:lineRule="auto"/>
        <w:jc w:val="both"/>
        <w:rPr>
          <w:rFonts w:cs="Times New Roman"/>
          <w:spacing w:val="0"/>
          <w:sz w:val="12"/>
          <w:szCs w:val="12"/>
        </w:rPr>
      </w:pPr>
    </w:p>
    <w:p w14:paraId="45365A60" w14:textId="77777777" w:rsidR="00FF6A5D" w:rsidRPr="00FE1811" w:rsidRDefault="00FF6A5D" w:rsidP="00FF6A5D">
      <w:pPr>
        <w:pStyle w:val="Tekstprzypisukocowego"/>
        <w:tabs>
          <w:tab w:val="left" w:pos="540"/>
        </w:tabs>
        <w:spacing w:line="360" w:lineRule="auto"/>
        <w:jc w:val="both"/>
        <w:rPr>
          <w:rFonts w:cs="Times New Roman"/>
          <w:spacing w:val="0"/>
          <w:sz w:val="12"/>
          <w:szCs w:val="12"/>
        </w:rPr>
      </w:pPr>
    </w:p>
    <w:p w14:paraId="6C6495C6" w14:textId="1ED8C489" w:rsidR="0009146E" w:rsidRPr="0065451C" w:rsidRDefault="003F47CA" w:rsidP="00FF6A5D">
      <w:pPr>
        <w:pStyle w:val="Tekstprzypisukocowego"/>
        <w:tabs>
          <w:tab w:val="left" w:pos="540"/>
        </w:tabs>
        <w:spacing w:line="360" w:lineRule="auto"/>
        <w:jc w:val="both"/>
        <w:rPr>
          <w:rFonts w:cs="Times New Roman"/>
          <w:spacing w:val="0"/>
          <w:sz w:val="23"/>
          <w:szCs w:val="23"/>
        </w:rPr>
      </w:pPr>
      <w:r>
        <w:rPr>
          <w:rFonts w:cs="Times New Roman"/>
          <w:spacing w:val="0"/>
          <w:sz w:val="23"/>
          <w:szCs w:val="23"/>
        </w:rPr>
        <w:tab/>
      </w:r>
      <w:r w:rsidR="00390C72" w:rsidRPr="0065451C">
        <w:rPr>
          <w:rFonts w:cs="Times New Roman"/>
          <w:spacing w:val="0"/>
          <w:sz w:val="23"/>
          <w:szCs w:val="23"/>
        </w:rPr>
        <w:t xml:space="preserve">Po I etapie konkursu </w:t>
      </w:r>
      <w:r w:rsidR="0009146E" w:rsidRPr="0065451C">
        <w:rPr>
          <w:rFonts w:cs="Times New Roman"/>
          <w:spacing w:val="0"/>
          <w:sz w:val="23"/>
          <w:szCs w:val="23"/>
        </w:rPr>
        <w:t xml:space="preserve">komisja konkursowa ustali listę kandydatów dopuszczonych do II etapu konkursu, która zostanie umieszczona w miejscu powszechnie dostępnym w siedzibie Sądu Okręgowego w Warszawie przy al. „Solidarności” 127, 00-898 Warszawa oraz w Biuletynie Informacji Publicznej, nie później niż na 7 dni przed terminem rozpoczęcia II etapu konkursu.  </w:t>
      </w:r>
    </w:p>
    <w:p w14:paraId="69D2C783" w14:textId="3FBF5991" w:rsidR="00D67576" w:rsidRPr="0065451C" w:rsidRDefault="00EC0A2F" w:rsidP="00FF6A5D">
      <w:pPr>
        <w:pStyle w:val="Tekstprzypisukocowego"/>
        <w:tabs>
          <w:tab w:val="left" w:pos="540"/>
        </w:tabs>
        <w:spacing w:line="360" w:lineRule="auto"/>
        <w:jc w:val="both"/>
        <w:rPr>
          <w:rFonts w:cs="Times New Roman"/>
          <w:spacing w:val="0"/>
          <w:sz w:val="23"/>
          <w:szCs w:val="23"/>
        </w:rPr>
      </w:pPr>
      <w:r w:rsidRPr="0065451C">
        <w:rPr>
          <w:rFonts w:cs="Times New Roman"/>
          <w:spacing w:val="0"/>
          <w:sz w:val="23"/>
          <w:szCs w:val="23"/>
        </w:rPr>
        <w:tab/>
      </w:r>
      <w:r w:rsidR="0009146E" w:rsidRPr="0065451C">
        <w:rPr>
          <w:rFonts w:cs="Times New Roman"/>
          <w:spacing w:val="0"/>
          <w:sz w:val="23"/>
          <w:szCs w:val="23"/>
        </w:rPr>
        <w:t xml:space="preserve">Przewidywany termin opublikowania listy kandydatów dopuszczonych do II etapu konkursu wraz z miejscem i terminem II etapu </w:t>
      </w:r>
      <w:r w:rsidR="0009146E" w:rsidRPr="00B10785">
        <w:rPr>
          <w:rFonts w:cs="Times New Roman"/>
          <w:spacing w:val="0"/>
          <w:sz w:val="23"/>
          <w:szCs w:val="23"/>
        </w:rPr>
        <w:t xml:space="preserve">konkursu ustalam na dzień </w:t>
      </w:r>
      <w:r w:rsidR="009E2D17">
        <w:rPr>
          <w:rFonts w:cs="Times New Roman"/>
          <w:b/>
          <w:bCs/>
          <w:spacing w:val="0"/>
          <w:sz w:val="23"/>
          <w:szCs w:val="23"/>
        </w:rPr>
        <w:t>25 kwietnia</w:t>
      </w:r>
      <w:r w:rsidR="00FB12A4" w:rsidRPr="00FB12A4">
        <w:rPr>
          <w:rFonts w:cs="Times New Roman"/>
          <w:b/>
          <w:bCs/>
          <w:spacing w:val="0"/>
          <w:sz w:val="23"/>
          <w:szCs w:val="23"/>
        </w:rPr>
        <w:t xml:space="preserve"> 2024 r</w:t>
      </w:r>
    </w:p>
    <w:p w14:paraId="563CCCB9" w14:textId="56A8B94E" w:rsidR="0009146E" w:rsidRPr="0065451C" w:rsidRDefault="0009146E" w:rsidP="00FF6A5D">
      <w:pPr>
        <w:spacing w:after="0" w:line="36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t xml:space="preserve">Lista kandydatów dopuszczonych do II etapu konkursu będzie dostępna przez okres 3 miesięcy </w:t>
      </w:r>
      <w:r w:rsidR="00DE5BDD">
        <w:rPr>
          <w:rFonts w:ascii="Times New Roman" w:hAnsi="Times New Roman"/>
          <w:sz w:val="23"/>
          <w:szCs w:val="23"/>
        </w:rPr>
        <w:br/>
      </w:r>
      <w:r w:rsidRPr="0065451C">
        <w:rPr>
          <w:rFonts w:ascii="Times New Roman" w:hAnsi="Times New Roman"/>
          <w:sz w:val="23"/>
          <w:szCs w:val="23"/>
        </w:rPr>
        <w:t>od dnia opublikowania.</w:t>
      </w:r>
    </w:p>
    <w:p w14:paraId="7586B0C4" w14:textId="21D9DAC0" w:rsidR="009A0E8D" w:rsidRDefault="00D67576" w:rsidP="00FF6A5D">
      <w:pPr>
        <w:spacing w:after="0" w:line="36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5451C">
        <w:rPr>
          <w:rFonts w:ascii="Times New Roman" w:hAnsi="Times New Roman"/>
          <w:sz w:val="23"/>
          <w:szCs w:val="23"/>
        </w:rPr>
        <w:lastRenderedPageBreak/>
        <w:t>Kandydaci</w:t>
      </w:r>
      <w:r w:rsidR="00DA6AA2">
        <w:rPr>
          <w:rFonts w:ascii="Times New Roman" w:hAnsi="Times New Roman"/>
          <w:sz w:val="23"/>
          <w:szCs w:val="23"/>
        </w:rPr>
        <w:t>,</w:t>
      </w:r>
      <w:r w:rsidRPr="0065451C">
        <w:rPr>
          <w:rFonts w:ascii="Times New Roman" w:hAnsi="Times New Roman"/>
          <w:sz w:val="23"/>
          <w:szCs w:val="23"/>
        </w:rPr>
        <w:t xml:space="preserve"> </w:t>
      </w:r>
      <w:r w:rsidR="0009146E" w:rsidRPr="0065451C">
        <w:rPr>
          <w:rFonts w:ascii="Times New Roman" w:hAnsi="Times New Roman"/>
          <w:sz w:val="23"/>
          <w:szCs w:val="23"/>
        </w:rPr>
        <w:t>którzy nie zostaną zakwalifikowani do II etapu konkursu</w:t>
      </w:r>
      <w:r w:rsidR="00DA6AA2">
        <w:rPr>
          <w:rFonts w:ascii="Times New Roman" w:hAnsi="Times New Roman"/>
          <w:sz w:val="23"/>
          <w:szCs w:val="23"/>
        </w:rPr>
        <w:t>,</w:t>
      </w:r>
      <w:r w:rsidR="0009146E" w:rsidRPr="0065451C">
        <w:rPr>
          <w:rFonts w:ascii="Times New Roman" w:hAnsi="Times New Roman"/>
          <w:sz w:val="23"/>
          <w:szCs w:val="23"/>
        </w:rPr>
        <w:t xml:space="preserve"> mogą odbierać dokumenty </w:t>
      </w:r>
      <w:r w:rsidR="00DE5BDD">
        <w:rPr>
          <w:rFonts w:ascii="Times New Roman" w:hAnsi="Times New Roman"/>
          <w:sz w:val="23"/>
          <w:szCs w:val="23"/>
        </w:rPr>
        <w:br/>
      </w:r>
      <w:r w:rsidR="0009146E" w:rsidRPr="0065451C">
        <w:rPr>
          <w:rFonts w:ascii="Times New Roman" w:hAnsi="Times New Roman"/>
          <w:sz w:val="23"/>
          <w:szCs w:val="23"/>
        </w:rPr>
        <w:t xml:space="preserve">w terminie 1 miesiąca od dnia </w:t>
      </w:r>
      <w:r w:rsidRPr="0065451C">
        <w:rPr>
          <w:rFonts w:ascii="Times New Roman" w:hAnsi="Times New Roman"/>
          <w:sz w:val="23"/>
          <w:szCs w:val="23"/>
        </w:rPr>
        <w:t>zakończenia procedury konkursowej</w:t>
      </w:r>
      <w:r w:rsidR="0009146E" w:rsidRPr="0065451C">
        <w:rPr>
          <w:rFonts w:ascii="Times New Roman" w:hAnsi="Times New Roman"/>
          <w:sz w:val="23"/>
          <w:szCs w:val="23"/>
        </w:rPr>
        <w:t xml:space="preserve">. </w:t>
      </w:r>
      <w:r w:rsidR="002B2B21">
        <w:rPr>
          <w:rFonts w:ascii="Times New Roman" w:hAnsi="Times New Roman"/>
          <w:sz w:val="23"/>
          <w:szCs w:val="23"/>
        </w:rPr>
        <w:t>Odbioru</w:t>
      </w:r>
      <w:r w:rsidR="0009146E" w:rsidRPr="0065451C">
        <w:rPr>
          <w:rFonts w:ascii="Times New Roman" w:hAnsi="Times New Roman"/>
          <w:sz w:val="23"/>
          <w:szCs w:val="23"/>
        </w:rPr>
        <w:t xml:space="preserve"> dokumentów można dokonywać</w:t>
      </w:r>
      <w:r w:rsidRPr="0065451C">
        <w:rPr>
          <w:rFonts w:ascii="Times New Roman" w:hAnsi="Times New Roman"/>
          <w:sz w:val="23"/>
          <w:szCs w:val="23"/>
        </w:rPr>
        <w:t xml:space="preserve"> w pokoju nr </w:t>
      </w:r>
      <w:r w:rsidR="00CA2A01">
        <w:rPr>
          <w:rFonts w:ascii="Times New Roman" w:hAnsi="Times New Roman"/>
          <w:sz w:val="23"/>
          <w:szCs w:val="23"/>
        </w:rPr>
        <w:t>407A</w:t>
      </w:r>
      <w:r w:rsidRPr="0065451C">
        <w:rPr>
          <w:rFonts w:ascii="Times New Roman" w:hAnsi="Times New Roman"/>
          <w:sz w:val="23"/>
          <w:szCs w:val="23"/>
        </w:rPr>
        <w:t xml:space="preserve"> w Oddziale Kadr Sądu Okręgowego w Warszawie.</w:t>
      </w:r>
      <w:r w:rsidR="0009146E" w:rsidRPr="0065451C">
        <w:rPr>
          <w:rFonts w:ascii="Times New Roman" w:hAnsi="Times New Roman"/>
          <w:sz w:val="23"/>
          <w:szCs w:val="23"/>
        </w:rPr>
        <w:t xml:space="preserve"> </w:t>
      </w:r>
    </w:p>
    <w:p w14:paraId="25F4114F" w14:textId="77777777" w:rsidR="00FF6A5D" w:rsidRPr="0065451C" w:rsidRDefault="00FF6A5D" w:rsidP="00FF6A5D">
      <w:pPr>
        <w:spacing w:after="0" w:line="36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4B384E0E" w14:textId="0E049229" w:rsidR="00D67576" w:rsidRPr="0065451C" w:rsidRDefault="00D67576" w:rsidP="00FF6A5D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65451C">
        <w:rPr>
          <w:rFonts w:ascii="Times New Roman" w:hAnsi="Times New Roman"/>
          <w:b/>
          <w:sz w:val="23"/>
          <w:szCs w:val="23"/>
        </w:rPr>
        <w:t>VI</w:t>
      </w:r>
      <w:r w:rsidR="00BF7668">
        <w:rPr>
          <w:rFonts w:ascii="Times New Roman" w:hAnsi="Times New Roman"/>
          <w:b/>
          <w:sz w:val="23"/>
          <w:szCs w:val="23"/>
        </w:rPr>
        <w:t>I</w:t>
      </w:r>
      <w:r w:rsidR="00B603E4">
        <w:rPr>
          <w:rFonts w:ascii="Times New Roman" w:hAnsi="Times New Roman"/>
          <w:b/>
          <w:sz w:val="23"/>
          <w:szCs w:val="23"/>
        </w:rPr>
        <w:t>I</w:t>
      </w:r>
      <w:r w:rsidRPr="0065451C">
        <w:rPr>
          <w:rFonts w:ascii="Times New Roman" w:hAnsi="Times New Roman"/>
          <w:b/>
          <w:sz w:val="23"/>
          <w:szCs w:val="23"/>
        </w:rPr>
        <w:t>. Unieważnienie konkursu:</w:t>
      </w:r>
    </w:p>
    <w:p w14:paraId="4A175CDB" w14:textId="77777777" w:rsidR="00D67576" w:rsidRPr="0065451C" w:rsidRDefault="00D67576" w:rsidP="00FF6A5D">
      <w:pPr>
        <w:spacing w:after="0" w:line="36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65451C">
        <w:rPr>
          <w:rFonts w:ascii="Times New Roman" w:hAnsi="Times New Roman"/>
          <w:sz w:val="23"/>
          <w:szCs w:val="23"/>
          <w:lang w:eastAsia="pl-PL"/>
        </w:rPr>
        <w:t>Sąd Okręgowy w Warszawie zastrzega sobie prawo unieważnienia konkursu bez podania przyczyny.</w:t>
      </w:r>
    </w:p>
    <w:p w14:paraId="7D521B5E" w14:textId="195EBF95" w:rsidR="001806FE" w:rsidRPr="00FE1811" w:rsidRDefault="00170616" w:rsidP="00FE1811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3"/>
          <w:szCs w:val="23"/>
        </w:rPr>
        <w:tab/>
      </w:r>
      <w:r w:rsidR="001806FE" w:rsidRPr="001806F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br/>
      </w:r>
      <w:r w:rsidR="001806FE" w:rsidRPr="001806F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ab/>
      </w:r>
      <w:r w:rsidR="001806FE" w:rsidRPr="001806F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ab/>
        <w:t xml:space="preserve">      </w:t>
      </w:r>
      <w:r w:rsidR="001806F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     </w:t>
      </w:r>
      <w:r w:rsidR="00FE181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ab/>
      </w:r>
      <w:r w:rsidR="00FE181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ab/>
      </w:r>
      <w:r w:rsidR="00FE181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ab/>
      </w:r>
      <w:r w:rsidR="00FE181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ab/>
      </w:r>
      <w:r w:rsidR="00FE181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ab/>
      </w:r>
      <w:r w:rsidR="00FF6A5D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</w:t>
      </w:r>
      <w:r w:rsidR="001806F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</w:t>
      </w:r>
      <w:r w:rsidR="001806FE" w:rsidRPr="001806F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</w:t>
      </w:r>
      <w:r w:rsidR="00FF6A5D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Joanna </w:t>
      </w:r>
      <w:proofErr w:type="spellStart"/>
      <w:r w:rsidR="00FF6A5D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Przanowska</w:t>
      </w:r>
      <w:proofErr w:type="spellEnd"/>
      <w:r w:rsidR="00FF6A5D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-Tomaszek</w:t>
      </w:r>
      <w:r w:rsidR="001806FE" w:rsidRPr="001806F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</w:p>
    <w:p w14:paraId="51F0CEDF" w14:textId="77777777" w:rsidR="00FE1811" w:rsidRDefault="00FE1811" w:rsidP="00FE181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14:paraId="1E3D263E" w14:textId="77777777" w:rsidR="00FE1811" w:rsidRDefault="00FE1811" w:rsidP="00FE181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14:paraId="2AF0DB36" w14:textId="77777777" w:rsidR="00FE1811" w:rsidRDefault="00FE1811" w:rsidP="00FE181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14:paraId="7516736A" w14:textId="77777777" w:rsidR="00FE1811" w:rsidRDefault="00FE1811" w:rsidP="00FE181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14:paraId="7956B0AD" w14:textId="77777777" w:rsidR="00FE1811" w:rsidRDefault="00FE1811" w:rsidP="00FE181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14:paraId="0DC4D0C4" w14:textId="77777777" w:rsidR="00FE1811" w:rsidRPr="00FE1811" w:rsidRDefault="00FE1811" w:rsidP="00FE181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14:paraId="5289A2AE" w14:textId="77777777" w:rsidR="001943C3" w:rsidRDefault="001943C3" w:rsidP="001943C3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</w:rPr>
        <w:t>Administratorem danych osobowych zawartych w dokumentach aplikacyjnych składanych przez kandydatów ubiegających się o zatrudnieni</w:t>
      </w:r>
      <w:r>
        <w:rPr>
          <w:rFonts w:ascii="Times New Roman" w:eastAsia="Times New Roman" w:hAnsi="Times New Roman"/>
          <w:sz w:val="16"/>
          <w:szCs w:val="16"/>
        </w:rPr>
        <w:br/>
        <w:t>w Sądzie Okręgowym w Warszawie jest Prezes Sądu Okręgowego w Warszawie z siedzibą w Warszawie, al. „Solidarności” 127, 00-898 Warszawa.</w:t>
      </w:r>
    </w:p>
    <w:p w14:paraId="06D1BD7F" w14:textId="77777777" w:rsidR="001943C3" w:rsidRDefault="001943C3" w:rsidP="001943C3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 informuje, że:</w:t>
      </w:r>
    </w:p>
    <w:p w14:paraId="375F5900" w14:textId="77777777" w:rsidR="001943C3" w:rsidRDefault="001943C3" w:rsidP="001943C3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1.Kontakt z Inspektorem Ochrony Danych (IOD) realizowany jest za pośrednictwem adresu mailowego: iod@warszawa.so.gov.pl.</w:t>
      </w:r>
    </w:p>
    <w:p w14:paraId="5FE620C0" w14:textId="77777777" w:rsidR="001943C3" w:rsidRDefault="001943C3" w:rsidP="001943C3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2.Pani/Pana dane będą przetwarzane w celu wyłonienia kandydata do zatrudnienia w ramach konkursu, na podstawie ustawy z dnia 27 lipca 2001 r. Prawo o ustroju sądów powszechnych oraz rozporządzenia Ministra Sprawiedliwości z dnia 14 października 2013 r. w sprawie przeprowadzania konkursu na stanowisko </w:t>
      </w:r>
      <w:r w:rsidR="00627B20">
        <w:rPr>
          <w:rFonts w:ascii="Times New Roman" w:eastAsia="Times New Roman" w:hAnsi="Times New Roman"/>
          <w:sz w:val="16"/>
          <w:szCs w:val="16"/>
        </w:rPr>
        <w:t>specjalisty OZSS</w:t>
      </w:r>
      <w:r>
        <w:rPr>
          <w:rFonts w:ascii="Times New Roman" w:eastAsia="Times New Roman" w:hAnsi="Times New Roman"/>
          <w:sz w:val="16"/>
          <w:szCs w:val="16"/>
        </w:rPr>
        <w:t>, ustawy dnia 26 czerwca 1974 r. Kodeks pracy, a w przypadku innych danych, w tym danych kontaktowych, na podstawie zgody – zgodnie z art. 6 ust. 1 lit. a, b i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14:paraId="1A835818" w14:textId="77777777" w:rsidR="001943C3" w:rsidRDefault="001943C3" w:rsidP="001943C3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3.Pani/Pana dane będą przetwarzane jedynie przez upoważnionych pracowników Sądu Okręgowego w Warszawie zaangażowanych w proces przeprowadzenia konkursu.</w:t>
      </w:r>
    </w:p>
    <w:p w14:paraId="3BD74B3D" w14:textId="77777777" w:rsidR="001943C3" w:rsidRDefault="001943C3" w:rsidP="001943C3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4.Pani/Pana dane osobowe przetwarzane będą do czasu wyłonienia kandydata do zatrudnienia. Po zakończeniu konkursu dane osób niezakwalifikowanych zostaną trwale zniszczone. </w:t>
      </w:r>
    </w:p>
    <w:p w14:paraId="4D6E37AE" w14:textId="77777777" w:rsidR="001943C3" w:rsidRDefault="001943C3" w:rsidP="001943C3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5.Przysługuje Pani/Panu, na zasadach określonych w RODO i przepisach prawa krajowego, prawo do żądania dostępu do swoich danych osobowych, ich sprostowania, usunięcia lub ograniczenia przetwarzania.</w:t>
      </w:r>
    </w:p>
    <w:p w14:paraId="185AE3DB" w14:textId="77777777" w:rsidR="001943C3" w:rsidRDefault="001943C3" w:rsidP="001943C3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6.Przysługuje Pani/Panu prawo wniesienia skargi do Prezesa Urzędu Ochrony Danych Osobowych.</w:t>
      </w:r>
    </w:p>
    <w:p w14:paraId="71E413A2" w14:textId="77777777" w:rsidR="001943C3" w:rsidRDefault="001943C3" w:rsidP="001943C3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7.Podanie danych, o których mowa w ogłoszeniu o konkursie w Sądzie Okręgowym w Warszawie jest wymogiem ustawowym, jest niezbędne w celu skutecznego przeprowadzenia procesu wyłonienia kandydata do zatrudnienia. Niepodanie danych skutkuje brakiem możliwości udziału w procesie wyłonienia kandydata do zatrudnienia. W przypadku podania danych wykraczających poza zakres określony w ogłoszeniu wymagana jest Pani/Pana zgoda na ich przetwarzanie, którą w dowolnym momencie może Pani/Pan wycofać. Wycofanie zgody nie będzie wpływać na zgodność z prawem przetwarzania, którego dokonano na podstawie Pani/Pana zgody przed jej wycofaniem.</w:t>
      </w:r>
    </w:p>
    <w:p w14:paraId="55D22E34" w14:textId="77777777" w:rsidR="001943C3" w:rsidRDefault="001943C3" w:rsidP="001943C3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8.Realizacja praw, o których mowa w punkcie 5 możliwa jest za pośrednictwem adresu e-mail: iod@warszawa.so.gov.pl lub przesyłając żądanie na adres siedziby Sądu Okręgowego w Warszawie. </w:t>
      </w:r>
    </w:p>
    <w:p w14:paraId="7B436092" w14:textId="77777777" w:rsidR="001943C3" w:rsidRDefault="001943C3" w:rsidP="001943C3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9.Pani/Pana dane osobowe nie będą przetwarzane w celach związanych z automatycznym podejmowaniem decyzji, w tym w oparciu o profilowanie.</w:t>
      </w:r>
    </w:p>
    <w:p w14:paraId="62DCBF84" w14:textId="77777777" w:rsidR="001943C3" w:rsidRDefault="001943C3" w:rsidP="001943C3">
      <w:pPr>
        <w:tabs>
          <w:tab w:val="left" w:pos="454"/>
        </w:tabs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10.Pani/Pana dane nie będą przekazywane do państw trzecich, ani do organizacji międzynarodowych.</w:t>
      </w:r>
    </w:p>
    <w:p w14:paraId="49AC1C2B" w14:textId="77777777" w:rsidR="00FE1811" w:rsidRPr="00FE1811" w:rsidRDefault="00FE1811" w:rsidP="00FE1811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sectPr w:rsidR="00FE1811" w:rsidRPr="00FE1811" w:rsidSect="00DE5BDD">
      <w:footerReference w:type="default" r:id="rId9"/>
      <w:pgSz w:w="11906" w:h="16838"/>
      <w:pgMar w:top="1440" w:right="1080" w:bottom="1440" w:left="1080" w:header="165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F724" w14:textId="77777777" w:rsidR="00D67576" w:rsidRDefault="00D67576" w:rsidP="006603EE">
      <w:pPr>
        <w:spacing w:after="0" w:line="240" w:lineRule="auto"/>
      </w:pPr>
      <w:r>
        <w:separator/>
      </w:r>
    </w:p>
  </w:endnote>
  <w:endnote w:type="continuationSeparator" w:id="0">
    <w:p w14:paraId="6C15D203" w14:textId="77777777" w:rsidR="00D67576" w:rsidRDefault="00D67576" w:rsidP="0066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13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35D833" w14:textId="77777777" w:rsidR="001079BF" w:rsidRDefault="001079BF">
            <w:pPr>
              <w:pStyle w:val="Stopka"/>
              <w:jc w:val="right"/>
            </w:pPr>
            <w:r>
              <w:t>Stro</w:t>
            </w:r>
            <w:r w:rsidRPr="00261500">
              <w:t xml:space="preserve">na </w:t>
            </w:r>
            <w:r w:rsidRPr="00261500">
              <w:rPr>
                <w:bCs/>
                <w:sz w:val="24"/>
                <w:szCs w:val="24"/>
              </w:rPr>
              <w:fldChar w:fldCharType="begin"/>
            </w:r>
            <w:r w:rsidRPr="00261500">
              <w:rPr>
                <w:bCs/>
              </w:rPr>
              <w:instrText>PAGE</w:instrText>
            </w:r>
            <w:r w:rsidRPr="00261500">
              <w:rPr>
                <w:bCs/>
                <w:sz w:val="24"/>
                <w:szCs w:val="24"/>
              </w:rPr>
              <w:fldChar w:fldCharType="separate"/>
            </w:r>
            <w:r w:rsidR="00F57C04">
              <w:rPr>
                <w:bCs/>
                <w:noProof/>
              </w:rPr>
              <w:t>1</w:t>
            </w:r>
            <w:r w:rsidRPr="00261500">
              <w:rPr>
                <w:bCs/>
                <w:sz w:val="24"/>
                <w:szCs w:val="24"/>
              </w:rPr>
              <w:fldChar w:fldCharType="end"/>
            </w:r>
            <w:r w:rsidRPr="00261500">
              <w:t xml:space="preserve"> z </w:t>
            </w:r>
            <w:r w:rsidRPr="00261500">
              <w:rPr>
                <w:bCs/>
                <w:sz w:val="24"/>
                <w:szCs w:val="24"/>
              </w:rPr>
              <w:fldChar w:fldCharType="begin"/>
            </w:r>
            <w:r w:rsidRPr="00261500">
              <w:rPr>
                <w:bCs/>
              </w:rPr>
              <w:instrText>NUMPAGES</w:instrText>
            </w:r>
            <w:r w:rsidRPr="00261500">
              <w:rPr>
                <w:bCs/>
                <w:sz w:val="24"/>
                <w:szCs w:val="24"/>
              </w:rPr>
              <w:fldChar w:fldCharType="separate"/>
            </w:r>
            <w:r w:rsidR="00F57C04">
              <w:rPr>
                <w:bCs/>
                <w:noProof/>
              </w:rPr>
              <w:t>4</w:t>
            </w:r>
            <w:r w:rsidRPr="0026150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B3E19C" w14:textId="77777777" w:rsidR="00773815" w:rsidRDefault="0077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AAD4" w14:textId="77777777" w:rsidR="00D67576" w:rsidRDefault="00D67576" w:rsidP="006603EE">
      <w:pPr>
        <w:spacing w:after="0" w:line="240" w:lineRule="auto"/>
      </w:pPr>
      <w:r>
        <w:separator/>
      </w:r>
    </w:p>
  </w:footnote>
  <w:footnote w:type="continuationSeparator" w:id="0">
    <w:p w14:paraId="6EBD03BF" w14:textId="77777777" w:rsidR="00D67576" w:rsidRDefault="00D67576" w:rsidP="0066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46C"/>
    <w:multiLevelType w:val="hybridMultilevel"/>
    <w:tmpl w:val="1AC2E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12D"/>
    <w:multiLevelType w:val="hybridMultilevel"/>
    <w:tmpl w:val="1FC2A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973DC"/>
    <w:multiLevelType w:val="hybridMultilevel"/>
    <w:tmpl w:val="31C48E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105327"/>
    <w:multiLevelType w:val="hybridMultilevel"/>
    <w:tmpl w:val="77161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040B"/>
    <w:multiLevelType w:val="hybridMultilevel"/>
    <w:tmpl w:val="9AD0B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540E2"/>
    <w:multiLevelType w:val="hybridMultilevel"/>
    <w:tmpl w:val="B0CC1F4C"/>
    <w:lvl w:ilvl="0" w:tplc="0415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" w15:restartNumberingAfterBreak="0">
    <w:nsid w:val="11674D49"/>
    <w:multiLevelType w:val="hybridMultilevel"/>
    <w:tmpl w:val="24ECD62C"/>
    <w:lvl w:ilvl="0" w:tplc="D86E8B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1261"/>
    <w:multiLevelType w:val="hybridMultilevel"/>
    <w:tmpl w:val="DF74F99E"/>
    <w:lvl w:ilvl="0" w:tplc="B99AF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283DFE"/>
    <w:multiLevelType w:val="hybridMultilevel"/>
    <w:tmpl w:val="D95A01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56688"/>
    <w:multiLevelType w:val="hybridMultilevel"/>
    <w:tmpl w:val="E0387970"/>
    <w:lvl w:ilvl="0" w:tplc="CF30FEE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4A923BA"/>
    <w:multiLevelType w:val="hybridMultilevel"/>
    <w:tmpl w:val="E21E22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090245"/>
    <w:multiLevelType w:val="hybridMultilevel"/>
    <w:tmpl w:val="81BEFBC0"/>
    <w:lvl w:ilvl="0" w:tplc="7A0CA5C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4055B8"/>
    <w:multiLevelType w:val="hybridMultilevel"/>
    <w:tmpl w:val="1718716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2CD22F0B"/>
    <w:multiLevelType w:val="hybridMultilevel"/>
    <w:tmpl w:val="366E6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236"/>
    <w:multiLevelType w:val="multilevel"/>
    <w:tmpl w:val="0906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FD5DB1"/>
    <w:multiLevelType w:val="hybridMultilevel"/>
    <w:tmpl w:val="3F0066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1D1D9B"/>
    <w:multiLevelType w:val="hybridMultilevel"/>
    <w:tmpl w:val="005E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21475"/>
    <w:multiLevelType w:val="hybridMultilevel"/>
    <w:tmpl w:val="FAA42E78"/>
    <w:lvl w:ilvl="0" w:tplc="55006A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74BB6"/>
    <w:multiLevelType w:val="hybridMultilevel"/>
    <w:tmpl w:val="A0601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052F4"/>
    <w:multiLevelType w:val="hybridMultilevel"/>
    <w:tmpl w:val="5D584B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057346"/>
    <w:multiLevelType w:val="hybridMultilevel"/>
    <w:tmpl w:val="D46E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C742F0"/>
    <w:multiLevelType w:val="hybridMultilevel"/>
    <w:tmpl w:val="7BD8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4044ED"/>
    <w:multiLevelType w:val="hybridMultilevel"/>
    <w:tmpl w:val="C876E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B03E4"/>
    <w:multiLevelType w:val="hybridMultilevel"/>
    <w:tmpl w:val="E8BC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F2575"/>
    <w:multiLevelType w:val="hybridMultilevel"/>
    <w:tmpl w:val="CD605070"/>
    <w:lvl w:ilvl="0" w:tplc="EDD24FA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C4B2A"/>
    <w:multiLevelType w:val="hybridMultilevel"/>
    <w:tmpl w:val="6D0863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240A5F"/>
    <w:multiLevelType w:val="hybridMultilevel"/>
    <w:tmpl w:val="DB40B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8123E3F"/>
    <w:multiLevelType w:val="hybridMultilevel"/>
    <w:tmpl w:val="821CD88C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6F1E20DE"/>
    <w:multiLevelType w:val="hybridMultilevel"/>
    <w:tmpl w:val="9816FE88"/>
    <w:lvl w:ilvl="0" w:tplc="64A44C0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B34EA"/>
    <w:multiLevelType w:val="hybridMultilevel"/>
    <w:tmpl w:val="71A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458D3"/>
    <w:multiLevelType w:val="hybridMultilevel"/>
    <w:tmpl w:val="63F87A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A06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EEA9B46">
      <w:numFmt w:val="bullet"/>
      <w:lvlText w:val="•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CB5C15"/>
    <w:multiLevelType w:val="hybridMultilevel"/>
    <w:tmpl w:val="C3C03B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E22D5D"/>
    <w:multiLevelType w:val="hybridMultilevel"/>
    <w:tmpl w:val="F5100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A06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2"/>
  </w:num>
  <w:num w:numId="3">
    <w:abstractNumId w:val="30"/>
  </w:num>
  <w:num w:numId="4">
    <w:abstractNumId w:val="20"/>
  </w:num>
  <w:num w:numId="5">
    <w:abstractNumId w:val="12"/>
  </w:num>
  <w:num w:numId="6">
    <w:abstractNumId w:val="14"/>
  </w:num>
  <w:num w:numId="7">
    <w:abstractNumId w:val="23"/>
  </w:num>
  <w:num w:numId="8">
    <w:abstractNumId w:val="17"/>
  </w:num>
  <w:num w:numId="9">
    <w:abstractNumId w:val="26"/>
  </w:num>
  <w:num w:numId="10">
    <w:abstractNumId w:val="8"/>
  </w:num>
  <w:num w:numId="11">
    <w:abstractNumId w:val="1"/>
  </w:num>
  <w:num w:numId="12">
    <w:abstractNumId w:val="27"/>
  </w:num>
  <w:num w:numId="13">
    <w:abstractNumId w:val="25"/>
  </w:num>
  <w:num w:numId="14">
    <w:abstractNumId w:val="29"/>
  </w:num>
  <w:num w:numId="15">
    <w:abstractNumId w:val="4"/>
  </w:num>
  <w:num w:numId="16">
    <w:abstractNumId w:val="18"/>
  </w:num>
  <w:num w:numId="17">
    <w:abstractNumId w:val="19"/>
  </w:num>
  <w:num w:numId="18">
    <w:abstractNumId w:val="11"/>
  </w:num>
  <w:num w:numId="19">
    <w:abstractNumId w:val="2"/>
  </w:num>
  <w:num w:numId="20">
    <w:abstractNumId w:val="9"/>
  </w:num>
  <w:num w:numId="21">
    <w:abstractNumId w:val="21"/>
  </w:num>
  <w:num w:numId="22">
    <w:abstractNumId w:val="10"/>
  </w:num>
  <w:num w:numId="23">
    <w:abstractNumId w:val="1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6"/>
  </w:num>
  <w:num w:numId="27">
    <w:abstractNumId w:val="16"/>
  </w:num>
  <w:num w:numId="28">
    <w:abstractNumId w:val="3"/>
  </w:num>
  <w:num w:numId="29">
    <w:abstractNumId w:val="22"/>
  </w:num>
  <w:num w:numId="30">
    <w:abstractNumId w:val="5"/>
  </w:num>
  <w:num w:numId="31">
    <w:abstractNumId w:val="0"/>
  </w:num>
  <w:num w:numId="32">
    <w:abstractNumId w:val="28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B3"/>
    <w:rsid w:val="00000434"/>
    <w:rsid w:val="00021C6B"/>
    <w:rsid w:val="00021DBF"/>
    <w:rsid w:val="00025FEE"/>
    <w:rsid w:val="0004325B"/>
    <w:rsid w:val="00046D37"/>
    <w:rsid w:val="00051125"/>
    <w:rsid w:val="000537C5"/>
    <w:rsid w:val="00060698"/>
    <w:rsid w:val="00074C84"/>
    <w:rsid w:val="0008283D"/>
    <w:rsid w:val="00085469"/>
    <w:rsid w:val="0008759A"/>
    <w:rsid w:val="00087B9F"/>
    <w:rsid w:val="0009146E"/>
    <w:rsid w:val="000926CF"/>
    <w:rsid w:val="00094D26"/>
    <w:rsid w:val="000A0F97"/>
    <w:rsid w:val="000A229F"/>
    <w:rsid w:val="000B12D0"/>
    <w:rsid w:val="000B5398"/>
    <w:rsid w:val="000C1598"/>
    <w:rsid w:val="000D36B3"/>
    <w:rsid w:val="000D3AF4"/>
    <w:rsid w:val="000E39DA"/>
    <w:rsid w:val="000F197B"/>
    <w:rsid w:val="00101C47"/>
    <w:rsid w:val="00102954"/>
    <w:rsid w:val="001079BF"/>
    <w:rsid w:val="00121C30"/>
    <w:rsid w:val="001309C7"/>
    <w:rsid w:val="0015014A"/>
    <w:rsid w:val="00151332"/>
    <w:rsid w:val="001565CC"/>
    <w:rsid w:val="001644CD"/>
    <w:rsid w:val="00164753"/>
    <w:rsid w:val="00170616"/>
    <w:rsid w:val="00173D26"/>
    <w:rsid w:val="001757B5"/>
    <w:rsid w:val="001806FE"/>
    <w:rsid w:val="0018556C"/>
    <w:rsid w:val="001943C3"/>
    <w:rsid w:val="001A563A"/>
    <w:rsid w:val="001A5D6A"/>
    <w:rsid w:val="001C5E5C"/>
    <w:rsid w:val="001E2C4A"/>
    <w:rsid w:val="001E654B"/>
    <w:rsid w:val="001F3619"/>
    <w:rsid w:val="001F57B8"/>
    <w:rsid w:val="001F5DB7"/>
    <w:rsid w:val="00204004"/>
    <w:rsid w:val="00220D87"/>
    <w:rsid w:val="00222570"/>
    <w:rsid w:val="0022290F"/>
    <w:rsid w:val="0022430F"/>
    <w:rsid w:val="002249A1"/>
    <w:rsid w:val="00230CD7"/>
    <w:rsid w:val="00237E02"/>
    <w:rsid w:val="00246F72"/>
    <w:rsid w:val="00252E23"/>
    <w:rsid w:val="00255A29"/>
    <w:rsid w:val="002611C4"/>
    <w:rsid w:val="00261500"/>
    <w:rsid w:val="00273626"/>
    <w:rsid w:val="00274F54"/>
    <w:rsid w:val="0028311A"/>
    <w:rsid w:val="00284857"/>
    <w:rsid w:val="002866B8"/>
    <w:rsid w:val="002914FA"/>
    <w:rsid w:val="002A1704"/>
    <w:rsid w:val="002A3B80"/>
    <w:rsid w:val="002A7110"/>
    <w:rsid w:val="002B2B21"/>
    <w:rsid w:val="002B327A"/>
    <w:rsid w:val="002D1260"/>
    <w:rsid w:val="002D21EB"/>
    <w:rsid w:val="002E0516"/>
    <w:rsid w:val="002E07CF"/>
    <w:rsid w:val="002E2A22"/>
    <w:rsid w:val="002F4228"/>
    <w:rsid w:val="002F717D"/>
    <w:rsid w:val="003116DA"/>
    <w:rsid w:val="00321370"/>
    <w:rsid w:val="00330C2D"/>
    <w:rsid w:val="00336554"/>
    <w:rsid w:val="003451C4"/>
    <w:rsid w:val="003539C7"/>
    <w:rsid w:val="00356581"/>
    <w:rsid w:val="00361621"/>
    <w:rsid w:val="00362BEF"/>
    <w:rsid w:val="00374A7F"/>
    <w:rsid w:val="00375149"/>
    <w:rsid w:val="00375C2D"/>
    <w:rsid w:val="00386545"/>
    <w:rsid w:val="0039050E"/>
    <w:rsid w:val="00390C72"/>
    <w:rsid w:val="003935A1"/>
    <w:rsid w:val="003A1ED8"/>
    <w:rsid w:val="003A5824"/>
    <w:rsid w:val="003B34F5"/>
    <w:rsid w:val="003B4802"/>
    <w:rsid w:val="003C3569"/>
    <w:rsid w:val="003D3951"/>
    <w:rsid w:val="003D66BB"/>
    <w:rsid w:val="003E1FA9"/>
    <w:rsid w:val="003F47CA"/>
    <w:rsid w:val="00405BD8"/>
    <w:rsid w:val="004205EE"/>
    <w:rsid w:val="004377C5"/>
    <w:rsid w:val="004431B6"/>
    <w:rsid w:val="004450D4"/>
    <w:rsid w:val="00445474"/>
    <w:rsid w:val="00450876"/>
    <w:rsid w:val="00457879"/>
    <w:rsid w:val="00463293"/>
    <w:rsid w:val="00471F1D"/>
    <w:rsid w:val="00486D13"/>
    <w:rsid w:val="00487004"/>
    <w:rsid w:val="004C248D"/>
    <w:rsid w:val="004C353E"/>
    <w:rsid w:val="004C361D"/>
    <w:rsid w:val="004C4C67"/>
    <w:rsid w:val="004C7D3B"/>
    <w:rsid w:val="004D3B39"/>
    <w:rsid w:val="004E202A"/>
    <w:rsid w:val="004E27A9"/>
    <w:rsid w:val="004E5094"/>
    <w:rsid w:val="004F707F"/>
    <w:rsid w:val="00503E87"/>
    <w:rsid w:val="00504F77"/>
    <w:rsid w:val="00512DA4"/>
    <w:rsid w:val="0052327B"/>
    <w:rsid w:val="00524AEF"/>
    <w:rsid w:val="00524D2B"/>
    <w:rsid w:val="0052684B"/>
    <w:rsid w:val="00533513"/>
    <w:rsid w:val="0053518F"/>
    <w:rsid w:val="005445FD"/>
    <w:rsid w:val="005472B1"/>
    <w:rsid w:val="005525D3"/>
    <w:rsid w:val="0055330E"/>
    <w:rsid w:val="005659CE"/>
    <w:rsid w:val="005670C4"/>
    <w:rsid w:val="00575289"/>
    <w:rsid w:val="0057565A"/>
    <w:rsid w:val="00580482"/>
    <w:rsid w:val="005822D0"/>
    <w:rsid w:val="0059295D"/>
    <w:rsid w:val="00597758"/>
    <w:rsid w:val="005977EA"/>
    <w:rsid w:val="005A05C9"/>
    <w:rsid w:val="005A12E3"/>
    <w:rsid w:val="005A3B3A"/>
    <w:rsid w:val="005A6CB8"/>
    <w:rsid w:val="005B2E5D"/>
    <w:rsid w:val="005B63C2"/>
    <w:rsid w:val="005C227D"/>
    <w:rsid w:val="005C2DBA"/>
    <w:rsid w:val="005C3788"/>
    <w:rsid w:val="005C5D19"/>
    <w:rsid w:val="005E3F0D"/>
    <w:rsid w:val="005F15F5"/>
    <w:rsid w:val="005F732F"/>
    <w:rsid w:val="00600755"/>
    <w:rsid w:val="00604D70"/>
    <w:rsid w:val="00606288"/>
    <w:rsid w:val="00622703"/>
    <w:rsid w:val="00623FFD"/>
    <w:rsid w:val="00627B20"/>
    <w:rsid w:val="006322F3"/>
    <w:rsid w:val="00632DD8"/>
    <w:rsid w:val="00633B9F"/>
    <w:rsid w:val="006459AA"/>
    <w:rsid w:val="00646F39"/>
    <w:rsid w:val="006537EB"/>
    <w:rsid w:val="0065451C"/>
    <w:rsid w:val="006603EE"/>
    <w:rsid w:val="00661545"/>
    <w:rsid w:val="00661C78"/>
    <w:rsid w:val="00667F8D"/>
    <w:rsid w:val="006755DC"/>
    <w:rsid w:val="0067600B"/>
    <w:rsid w:val="006827C1"/>
    <w:rsid w:val="00684670"/>
    <w:rsid w:val="006863D2"/>
    <w:rsid w:val="00692624"/>
    <w:rsid w:val="0069298B"/>
    <w:rsid w:val="00693A0D"/>
    <w:rsid w:val="006A2EF3"/>
    <w:rsid w:val="006A7698"/>
    <w:rsid w:val="006B6E06"/>
    <w:rsid w:val="006C4367"/>
    <w:rsid w:val="006D3C36"/>
    <w:rsid w:val="006E45FF"/>
    <w:rsid w:val="006E4779"/>
    <w:rsid w:val="007045F6"/>
    <w:rsid w:val="00705322"/>
    <w:rsid w:val="00715479"/>
    <w:rsid w:val="007221E5"/>
    <w:rsid w:val="007225A7"/>
    <w:rsid w:val="00727415"/>
    <w:rsid w:val="007358C4"/>
    <w:rsid w:val="00754B3B"/>
    <w:rsid w:val="00755D6A"/>
    <w:rsid w:val="00755E5E"/>
    <w:rsid w:val="0076440F"/>
    <w:rsid w:val="0077279A"/>
    <w:rsid w:val="00773815"/>
    <w:rsid w:val="00773878"/>
    <w:rsid w:val="0077622C"/>
    <w:rsid w:val="00777912"/>
    <w:rsid w:val="007806A1"/>
    <w:rsid w:val="007830CD"/>
    <w:rsid w:val="007967B7"/>
    <w:rsid w:val="007A2188"/>
    <w:rsid w:val="007A2AD7"/>
    <w:rsid w:val="007A6C5F"/>
    <w:rsid w:val="007B64A9"/>
    <w:rsid w:val="007D4DDD"/>
    <w:rsid w:val="007D72EA"/>
    <w:rsid w:val="007E4638"/>
    <w:rsid w:val="007E795D"/>
    <w:rsid w:val="007F48A9"/>
    <w:rsid w:val="007F6502"/>
    <w:rsid w:val="0080452B"/>
    <w:rsid w:val="008054C4"/>
    <w:rsid w:val="00814344"/>
    <w:rsid w:val="00822F9C"/>
    <w:rsid w:val="00825D0D"/>
    <w:rsid w:val="00835F46"/>
    <w:rsid w:val="00837F96"/>
    <w:rsid w:val="008413B5"/>
    <w:rsid w:val="008421F9"/>
    <w:rsid w:val="00856FAC"/>
    <w:rsid w:val="008574FA"/>
    <w:rsid w:val="008604F1"/>
    <w:rsid w:val="00876E78"/>
    <w:rsid w:val="008841A6"/>
    <w:rsid w:val="00884634"/>
    <w:rsid w:val="008A24B6"/>
    <w:rsid w:val="008A6E54"/>
    <w:rsid w:val="008A7743"/>
    <w:rsid w:val="008B2799"/>
    <w:rsid w:val="008B38C2"/>
    <w:rsid w:val="008B38E7"/>
    <w:rsid w:val="008C53AB"/>
    <w:rsid w:val="008C62FB"/>
    <w:rsid w:val="008D02C7"/>
    <w:rsid w:val="008D20E7"/>
    <w:rsid w:val="008D5AD1"/>
    <w:rsid w:val="008E4474"/>
    <w:rsid w:val="008F2350"/>
    <w:rsid w:val="008F4E31"/>
    <w:rsid w:val="0090268D"/>
    <w:rsid w:val="009074B3"/>
    <w:rsid w:val="00920DA0"/>
    <w:rsid w:val="009212AF"/>
    <w:rsid w:val="009268A1"/>
    <w:rsid w:val="00926F57"/>
    <w:rsid w:val="009345FA"/>
    <w:rsid w:val="009347E1"/>
    <w:rsid w:val="00963E16"/>
    <w:rsid w:val="0097350A"/>
    <w:rsid w:val="0098595B"/>
    <w:rsid w:val="0098776A"/>
    <w:rsid w:val="009969F0"/>
    <w:rsid w:val="009A02CD"/>
    <w:rsid w:val="009A0E8D"/>
    <w:rsid w:val="009A4B23"/>
    <w:rsid w:val="009B4476"/>
    <w:rsid w:val="009E2D17"/>
    <w:rsid w:val="009F7462"/>
    <w:rsid w:val="00A25FEC"/>
    <w:rsid w:val="00A57292"/>
    <w:rsid w:val="00A654A8"/>
    <w:rsid w:val="00A93603"/>
    <w:rsid w:val="00A96648"/>
    <w:rsid w:val="00AA2572"/>
    <w:rsid w:val="00AA4BE5"/>
    <w:rsid w:val="00AB0900"/>
    <w:rsid w:val="00AC5B80"/>
    <w:rsid w:val="00AD1B9B"/>
    <w:rsid w:val="00AD66B9"/>
    <w:rsid w:val="00AE48F4"/>
    <w:rsid w:val="00AE55B1"/>
    <w:rsid w:val="00AF5FD0"/>
    <w:rsid w:val="00B07A7B"/>
    <w:rsid w:val="00B10785"/>
    <w:rsid w:val="00B15012"/>
    <w:rsid w:val="00B21C80"/>
    <w:rsid w:val="00B22005"/>
    <w:rsid w:val="00B245F5"/>
    <w:rsid w:val="00B31070"/>
    <w:rsid w:val="00B33602"/>
    <w:rsid w:val="00B33E4E"/>
    <w:rsid w:val="00B33FBF"/>
    <w:rsid w:val="00B40ECE"/>
    <w:rsid w:val="00B44578"/>
    <w:rsid w:val="00B44D33"/>
    <w:rsid w:val="00B5591C"/>
    <w:rsid w:val="00B55DDB"/>
    <w:rsid w:val="00B603E4"/>
    <w:rsid w:val="00B618F4"/>
    <w:rsid w:val="00B62F2F"/>
    <w:rsid w:val="00B65FDD"/>
    <w:rsid w:val="00B66EA9"/>
    <w:rsid w:val="00B82C78"/>
    <w:rsid w:val="00B86EC6"/>
    <w:rsid w:val="00B95296"/>
    <w:rsid w:val="00BA6403"/>
    <w:rsid w:val="00BA7D01"/>
    <w:rsid w:val="00BB53D4"/>
    <w:rsid w:val="00BC012D"/>
    <w:rsid w:val="00BD7252"/>
    <w:rsid w:val="00BE047D"/>
    <w:rsid w:val="00BE0F69"/>
    <w:rsid w:val="00BE13DC"/>
    <w:rsid w:val="00BE1D8B"/>
    <w:rsid w:val="00BE2B38"/>
    <w:rsid w:val="00BE3572"/>
    <w:rsid w:val="00BF7668"/>
    <w:rsid w:val="00C10041"/>
    <w:rsid w:val="00C15A5A"/>
    <w:rsid w:val="00C23B2A"/>
    <w:rsid w:val="00C24B08"/>
    <w:rsid w:val="00C40D3B"/>
    <w:rsid w:val="00C45C92"/>
    <w:rsid w:val="00C50EBC"/>
    <w:rsid w:val="00C56DC6"/>
    <w:rsid w:val="00C64B74"/>
    <w:rsid w:val="00C66ED4"/>
    <w:rsid w:val="00C715A9"/>
    <w:rsid w:val="00C7723B"/>
    <w:rsid w:val="00C930B7"/>
    <w:rsid w:val="00CA2A01"/>
    <w:rsid w:val="00CA3754"/>
    <w:rsid w:val="00CC1E5C"/>
    <w:rsid w:val="00CC2704"/>
    <w:rsid w:val="00CC5D65"/>
    <w:rsid w:val="00CD61F2"/>
    <w:rsid w:val="00CE0314"/>
    <w:rsid w:val="00CE442E"/>
    <w:rsid w:val="00CE763D"/>
    <w:rsid w:val="00D06BCD"/>
    <w:rsid w:val="00D071EB"/>
    <w:rsid w:val="00D12940"/>
    <w:rsid w:val="00D14291"/>
    <w:rsid w:val="00D301EE"/>
    <w:rsid w:val="00D32440"/>
    <w:rsid w:val="00D40855"/>
    <w:rsid w:val="00D60284"/>
    <w:rsid w:val="00D618BC"/>
    <w:rsid w:val="00D6271D"/>
    <w:rsid w:val="00D63376"/>
    <w:rsid w:val="00D63445"/>
    <w:rsid w:val="00D67576"/>
    <w:rsid w:val="00D765B7"/>
    <w:rsid w:val="00D858F2"/>
    <w:rsid w:val="00D93552"/>
    <w:rsid w:val="00DA029F"/>
    <w:rsid w:val="00DA1E83"/>
    <w:rsid w:val="00DA63D5"/>
    <w:rsid w:val="00DA6AA2"/>
    <w:rsid w:val="00DB325F"/>
    <w:rsid w:val="00DC2272"/>
    <w:rsid w:val="00DC6D92"/>
    <w:rsid w:val="00DD32EF"/>
    <w:rsid w:val="00DD71E6"/>
    <w:rsid w:val="00DE5BDD"/>
    <w:rsid w:val="00DE70E8"/>
    <w:rsid w:val="00DE7A69"/>
    <w:rsid w:val="00DF28C8"/>
    <w:rsid w:val="00DF4CCC"/>
    <w:rsid w:val="00E1761F"/>
    <w:rsid w:val="00E30E4D"/>
    <w:rsid w:val="00E5250C"/>
    <w:rsid w:val="00E52758"/>
    <w:rsid w:val="00E57BED"/>
    <w:rsid w:val="00E60266"/>
    <w:rsid w:val="00E65644"/>
    <w:rsid w:val="00E705C0"/>
    <w:rsid w:val="00E76C1B"/>
    <w:rsid w:val="00E801D4"/>
    <w:rsid w:val="00E836EA"/>
    <w:rsid w:val="00E86E0B"/>
    <w:rsid w:val="00E9088B"/>
    <w:rsid w:val="00EA3DE0"/>
    <w:rsid w:val="00EA3EB3"/>
    <w:rsid w:val="00EA4769"/>
    <w:rsid w:val="00EB207D"/>
    <w:rsid w:val="00EC0A2F"/>
    <w:rsid w:val="00EC311B"/>
    <w:rsid w:val="00ED3847"/>
    <w:rsid w:val="00EE0D9E"/>
    <w:rsid w:val="00EF0CF7"/>
    <w:rsid w:val="00EF587E"/>
    <w:rsid w:val="00F02CBC"/>
    <w:rsid w:val="00F066AC"/>
    <w:rsid w:val="00F1044F"/>
    <w:rsid w:val="00F2232A"/>
    <w:rsid w:val="00F2252E"/>
    <w:rsid w:val="00F25B94"/>
    <w:rsid w:val="00F37299"/>
    <w:rsid w:val="00F3733B"/>
    <w:rsid w:val="00F513C7"/>
    <w:rsid w:val="00F53AE9"/>
    <w:rsid w:val="00F54EAB"/>
    <w:rsid w:val="00F57C04"/>
    <w:rsid w:val="00F717D1"/>
    <w:rsid w:val="00F7215F"/>
    <w:rsid w:val="00F77C9A"/>
    <w:rsid w:val="00F82D75"/>
    <w:rsid w:val="00F8525B"/>
    <w:rsid w:val="00F87495"/>
    <w:rsid w:val="00FA7C5E"/>
    <w:rsid w:val="00FB12A4"/>
    <w:rsid w:val="00FE014A"/>
    <w:rsid w:val="00FE1811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73A3B"/>
  <w15:docId w15:val="{20EF9235-7D34-4CB3-AC95-D267B78D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4B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9074B3"/>
    <w:pPr>
      <w:spacing w:after="0" w:line="240" w:lineRule="auto"/>
    </w:pPr>
    <w:rPr>
      <w:rFonts w:ascii="Times New Roman" w:eastAsia="Times New Roman" w:hAnsi="Times New Roman" w:cs="Courier New"/>
      <w:spacing w:val="4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074B3"/>
    <w:rPr>
      <w:rFonts w:ascii="Times New Roman" w:hAnsi="Times New Roman" w:cs="Courier New"/>
      <w:spacing w:val="4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602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6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0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6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03E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66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03EE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3FF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3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3FF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3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3FFD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9355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50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1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25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5085-0B8D-4D59-BA1D-662D3D3A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1418</Words>
  <Characters>9455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kzajlich</dc:creator>
  <cp:lastModifiedBy>Borkowska Barbara</cp:lastModifiedBy>
  <cp:revision>4</cp:revision>
  <cp:lastPrinted>2024-01-17T12:58:00Z</cp:lastPrinted>
  <dcterms:created xsi:type="dcterms:W3CDTF">2024-03-14T13:06:00Z</dcterms:created>
  <dcterms:modified xsi:type="dcterms:W3CDTF">2024-03-14T13:08:00Z</dcterms:modified>
</cp:coreProperties>
</file>