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93550" w14:textId="7112579F" w:rsidR="00D90BDB" w:rsidRPr="00600669" w:rsidRDefault="00D90BDB" w:rsidP="003E1AF9">
      <w:pPr>
        <w:spacing w:after="0" w:line="240" w:lineRule="auto"/>
        <w:ind w:left="5664"/>
        <w:jc w:val="right"/>
        <w:rPr>
          <w:rFonts w:ascii="Times New Roman" w:hAnsi="Times New Roman" w:cs="Times New Roman"/>
          <w:iCs/>
          <w:sz w:val="18"/>
          <w:szCs w:val="20"/>
        </w:rPr>
      </w:pPr>
      <w:r w:rsidRPr="00600669">
        <w:rPr>
          <w:rFonts w:ascii="Times New Roman" w:hAnsi="Times New Roman" w:cs="Times New Roman"/>
          <w:iCs/>
          <w:sz w:val="18"/>
          <w:szCs w:val="20"/>
        </w:rPr>
        <w:t xml:space="preserve">Załącznik </w:t>
      </w:r>
      <w:r w:rsidR="000E12D0">
        <w:rPr>
          <w:rFonts w:ascii="Times New Roman" w:hAnsi="Times New Roman" w:cs="Times New Roman"/>
          <w:iCs/>
          <w:sz w:val="18"/>
          <w:szCs w:val="20"/>
        </w:rPr>
        <w:t>n</w:t>
      </w:r>
      <w:r w:rsidRPr="00600669">
        <w:rPr>
          <w:rFonts w:ascii="Times New Roman" w:hAnsi="Times New Roman" w:cs="Times New Roman"/>
          <w:iCs/>
          <w:sz w:val="18"/>
          <w:szCs w:val="20"/>
        </w:rPr>
        <w:t xml:space="preserve">r </w:t>
      </w:r>
      <w:r>
        <w:rPr>
          <w:rFonts w:ascii="Times New Roman" w:hAnsi="Times New Roman" w:cs="Times New Roman"/>
          <w:iCs/>
          <w:sz w:val="18"/>
          <w:szCs w:val="20"/>
        </w:rPr>
        <w:t>3</w:t>
      </w:r>
      <w:r w:rsidRPr="00600669">
        <w:rPr>
          <w:rFonts w:ascii="Times New Roman" w:hAnsi="Times New Roman" w:cs="Times New Roman"/>
          <w:iCs/>
          <w:sz w:val="18"/>
          <w:szCs w:val="20"/>
        </w:rPr>
        <w:t xml:space="preserve"> do Zarządzenia </w:t>
      </w:r>
      <w:r w:rsidR="000E12D0">
        <w:rPr>
          <w:rFonts w:ascii="Times New Roman" w:hAnsi="Times New Roman" w:cs="Times New Roman"/>
          <w:iCs/>
          <w:sz w:val="18"/>
          <w:szCs w:val="20"/>
        </w:rPr>
        <w:t>n</w:t>
      </w:r>
      <w:r w:rsidRPr="00600669">
        <w:rPr>
          <w:rFonts w:ascii="Times New Roman" w:hAnsi="Times New Roman" w:cs="Times New Roman"/>
          <w:iCs/>
          <w:sz w:val="18"/>
          <w:szCs w:val="20"/>
        </w:rPr>
        <w:t>r</w:t>
      </w:r>
      <w:r w:rsidR="00663CE6">
        <w:rPr>
          <w:rFonts w:ascii="Times New Roman" w:hAnsi="Times New Roman" w:cs="Times New Roman"/>
          <w:iCs/>
          <w:sz w:val="18"/>
          <w:szCs w:val="20"/>
        </w:rPr>
        <w:t xml:space="preserve"> 3466</w:t>
      </w:r>
      <w:bookmarkStart w:id="0" w:name="_GoBack"/>
      <w:bookmarkEnd w:id="0"/>
      <w:r w:rsidR="000E12D0">
        <w:rPr>
          <w:rFonts w:ascii="Times New Roman" w:hAnsi="Times New Roman" w:cs="Times New Roman"/>
          <w:iCs/>
          <w:sz w:val="18"/>
          <w:szCs w:val="20"/>
        </w:rPr>
        <w:t>/2023</w:t>
      </w:r>
      <w:r w:rsidRPr="00600669">
        <w:rPr>
          <w:rFonts w:ascii="Times New Roman" w:hAnsi="Times New Roman" w:cs="Times New Roman"/>
          <w:iCs/>
          <w:sz w:val="18"/>
          <w:szCs w:val="20"/>
        </w:rPr>
        <w:t xml:space="preserve">      </w:t>
      </w:r>
    </w:p>
    <w:p w14:paraId="49DF0039" w14:textId="0B8DB43C" w:rsidR="00D90BDB" w:rsidRDefault="00D90BDB" w:rsidP="003E1AF9">
      <w:pPr>
        <w:spacing w:after="0" w:line="240" w:lineRule="auto"/>
        <w:ind w:left="5664"/>
        <w:jc w:val="right"/>
        <w:rPr>
          <w:rFonts w:ascii="Times New Roman" w:hAnsi="Times New Roman" w:cs="Times New Roman"/>
          <w:iCs/>
          <w:sz w:val="18"/>
          <w:szCs w:val="20"/>
        </w:rPr>
      </w:pPr>
      <w:r w:rsidRPr="00600669">
        <w:rPr>
          <w:rFonts w:ascii="Times New Roman" w:hAnsi="Times New Roman" w:cs="Times New Roman"/>
          <w:iCs/>
          <w:sz w:val="18"/>
          <w:szCs w:val="20"/>
        </w:rPr>
        <w:t>Prezesa</w:t>
      </w:r>
      <w:r>
        <w:rPr>
          <w:rFonts w:ascii="Times New Roman" w:hAnsi="Times New Roman" w:cs="Times New Roman"/>
          <w:iCs/>
          <w:sz w:val="18"/>
          <w:szCs w:val="20"/>
        </w:rPr>
        <w:t xml:space="preserve"> </w:t>
      </w:r>
      <w:r w:rsidRPr="00600669">
        <w:rPr>
          <w:rFonts w:ascii="Times New Roman" w:hAnsi="Times New Roman" w:cs="Times New Roman"/>
          <w:iCs/>
          <w:sz w:val="18"/>
          <w:szCs w:val="20"/>
        </w:rPr>
        <w:t xml:space="preserve">Sądu Okręgowego w Warszawie </w:t>
      </w:r>
      <w:r>
        <w:rPr>
          <w:rFonts w:ascii="Times New Roman" w:hAnsi="Times New Roman" w:cs="Times New Roman"/>
          <w:iCs/>
          <w:sz w:val="18"/>
          <w:szCs w:val="20"/>
        </w:rPr>
        <w:br/>
      </w:r>
      <w:r w:rsidRPr="00600669">
        <w:rPr>
          <w:rFonts w:ascii="Times New Roman" w:hAnsi="Times New Roman" w:cs="Times New Roman"/>
          <w:iCs/>
          <w:sz w:val="18"/>
          <w:szCs w:val="20"/>
        </w:rPr>
        <w:t>z dnia</w:t>
      </w:r>
      <w:r w:rsidR="004B39C4">
        <w:rPr>
          <w:rFonts w:ascii="Times New Roman" w:hAnsi="Times New Roman" w:cs="Times New Roman"/>
          <w:iCs/>
          <w:sz w:val="18"/>
          <w:szCs w:val="20"/>
        </w:rPr>
        <w:t xml:space="preserve"> 2</w:t>
      </w:r>
      <w:r w:rsidR="000E12D0">
        <w:rPr>
          <w:rFonts w:ascii="Times New Roman" w:hAnsi="Times New Roman" w:cs="Times New Roman"/>
          <w:iCs/>
          <w:sz w:val="18"/>
          <w:szCs w:val="20"/>
        </w:rPr>
        <w:t>9</w:t>
      </w:r>
      <w:r w:rsidR="004B39C4">
        <w:rPr>
          <w:rFonts w:ascii="Times New Roman" w:hAnsi="Times New Roman" w:cs="Times New Roman"/>
          <w:iCs/>
          <w:sz w:val="18"/>
          <w:szCs w:val="20"/>
        </w:rPr>
        <w:t xml:space="preserve"> </w:t>
      </w:r>
      <w:r w:rsidR="000E12D0">
        <w:rPr>
          <w:rFonts w:ascii="Times New Roman" w:hAnsi="Times New Roman" w:cs="Times New Roman"/>
          <w:iCs/>
          <w:sz w:val="18"/>
          <w:szCs w:val="20"/>
        </w:rPr>
        <w:t>grudnia 2023 r.</w:t>
      </w:r>
    </w:p>
    <w:p w14:paraId="0B187376" w14:textId="6038193A" w:rsidR="00D90BDB" w:rsidRPr="000E12D0" w:rsidRDefault="00D90BDB" w:rsidP="000E12D0">
      <w:pPr>
        <w:spacing w:after="0" w:line="240" w:lineRule="auto"/>
        <w:ind w:left="5664"/>
        <w:jc w:val="right"/>
        <w:rPr>
          <w:rFonts w:ascii="Times New Roman" w:hAnsi="Times New Roman" w:cs="Times New Roman"/>
          <w:iCs/>
          <w:sz w:val="18"/>
          <w:szCs w:val="20"/>
        </w:rPr>
      </w:pPr>
    </w:p>
    <w:p w14:paraId="07672B0B" w14:textId="632CC2F9" w:rsidR="00D90BDB" w:rsidRDefault="00D90BDB" w:rsidP="00D90BD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0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Wykaz pism podlegających czasowemu wyłączeniu od publikacji </w:t>
      </w:r>
      <w:r w:rsidR="000E12D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90BDB">
        <w:rPr>
          <w:rFonts w:ascii="Times New Roman" w:hAnsi="Times New Roman" w:cs="Times New Roman"/>
          <w:b/>
          <w:color w:val="000000"/>
          <w:sz w:val="24"/>
          <w:szCs w:val="24"/>
        </w:rPr>
        <w:t>w Portalu Informacyjnym Sądu Okręgowego w Warszawie:</w:t>
      </w:r>
    </w:p>
    <w:p w14:paraId="1BEAEAB0" w14:textId="77777777" w:rsidR="00D90BDB" w:rsidRDefault="00D90BDB" w:rsidP="00D90B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538B5" w14:textId="0A6A9CC9" w:rsidR="003E1AF9" w:rsidRPr="009673BA" w:rsidRDefault="003E1AF9" w:rsidP="003E1A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 wydziałów cywilnych oraz cywilnych odwoławczych:</w:t>
      </w:r>
    </w:p>
    <w:p w14:paraId="1BB777D2" w14:textId="492D8708" w:rsidR="00AF7414" w:rsidRPr="00AF7414" w:rsidRDefault="00AF7414" w:rsidP="003E1AF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o nadanie klauzuli wykonalności,</w:t>
      </w:r>
    </w:p>
    <w:p w14:paraId="0B96631F" w14:textId="77777777" w:rsidR="003E1AF9" w:rsidRDefault="003E1AF9" w:rsidP="003E1AF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 o wydaniu kolejnego tytułu wykonawczego,</w:t>
      </w:r>
    </w:p>
    <w:p w14:paraId="236559EE" w14:textId="77777777" w:rsidR="003E1AF9" w:rsidRDefault="003E1AF9" w:rsidP="003E1AF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postanowienie o wydaniu tytułu wykonawczego w zamian za utracony, </w:t>
      </w:r>
    </w:p>
    <w:p w14:paraId="4BF2C731" w14:textId="6EB2D97D" w:rsidR="00AF7414" w:rsidRPr="00AF7414" w:rsidRDefault="00A664CC" w:rsidP="00AF741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postanowienie wydane na posiedzeniu niejawnym o odmowie udzielenia zabezpieczenia, jak również postanowienie o udzieleniu zabezpieczenia, które podlega wykonaniu przez organ egzekucyjny, oraz dalsze postanowienia dotyczące tego zabezpieczenia, z wyłączeniem roszczeń alimentacyjnych</w:t>
      </w:r>
      <w:r w:rsidR="00AF7414">
        <w:rPr>
          <w:rFonts w:ascii="Times New Roman" w:hAnsi="Times New Roman" w:cs="Times New Roman"/>
          <w:iCs/>
          <w:sz w:val="24"/>
          <w:szCs w:val="24"/>
          <w:lang w:eastAsia="pl-PL"/>
        </w:rPr>
        <w:t>,</w:t>
      </w:r>
    </w:p>
    <w:p w14:paraId="0237C5BF" w14:textId="77777777" w:rsidR="003E1AF9" w:rsidRDefault="003E1AF9" w:rsidP="003E1A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wydziałów karnych:</w:t>
      </w:r>
    </w:p>
    <w:p w14:paraId="30A9F266" w14:textId="77777777" w:rsidR="003E1AF9" w:rsidRDefault="003E1AF9" w:rsidP="003E1A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protokołów przesłuchania świadków w trybie art. 185a – 185c k.p.k. w postępowaniu przygotowawczym – do czasu wpłynięcia aktu oskarżenia,</w:t>
      </w:r>
    </w:p>
    <w:p w14:paraId="02C50DE0" w14:textId="77777777" w:rsidR="003E1AF9" w:rsidRDefault="003E1AF9" w:rsidP="003E1A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pisma procesowe oraz orzeczenia o zastosowaniu zabezpieczenia majątkowego, </w:t>
      </w:r>
    </w:p>
    <w:p w14:paraId="5CB1F42F" w14:textId="77777777" w:rsidR="003E1AF9" w:rsidRPr="0039586B" w:rsidRDefault="003E1AF9" w:rsidP="003E1A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6B">
        <w:rPr>
          <w:rFonts w:ascii="Times New Roman" w:hAnsi="Times New Roman" w:cs="Times New Roman"/>
          <w:sz w:val="24"/>
          <w:szCs w:val="24"/>
        </w:rPr>
        <w:t>postanowienia w przedmiocie wydania Europejskiego Nakazu Aresztowania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5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968E" w14:textId="77777777" w:rsidR="003E1AF9" w:rsidRPr="004B50C4" w:rsidRDefault="003E1AF9" w:rsidP="003E1A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C4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wydziałów pracy i u</w:t>
      </w:r>
      <w:r w:rsidRPr="004B50C4">
        <w:rPr>
          <w:rFonts w:ascii="Times New Roman" w:hAnsi="Times New Roman" w:cs="Times New Roman"/>
          <w:sz w:val="24"/>
          <w:szCs w:val="24"/>
        </w:rPr>
        <w:t xml:space="preserve">bezpieczeń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B50C4">
        <w:rPr>
          <w:rFonts w:ascii="Times New Roman" w:hAnsi="Times New Roman" w:cs="Times New Roman"/>
          <w:sz w:val="24"/>
          <w:szCs w:val="24"/>
        </w:rPr>
        <w:t>połecznych:</w:t>
      </w:r>
    </w:p>
    <w:p w14:paraId="48E330E9" w14:textId="34F1BA71" w:rsidR="00AF7414" w:rsidRDefault="00AF7414" w:rsidP="00AF7414">
      <w:pPr>
        <w:pStyle w:val="Akapitzlist"/>
        <w:numPr>
          <w:ilvl w:val="0"/>
          <w:numId w:val="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AF7414">
        <w:rPr>
          <w:rFonts w:ascii="Times New Roman" w:hAnsi="Times New Roman" w:cs="Times New Roman"/>
          <w:sz w:val="24"/>
          <w:szCs w:val="24"/>
        </w:rPr>
        <w:t>postanowienia o nadanie klauzuli wykonalności,</w:t>
      </w:r>
    </w:p>
    <w:p w14:paraId="4ED8493D" w14:textId="77777777" w:rsidR="00AF7414" w:rsidRDefault="00AF7414" w:rsidP="00AF7414">
      <w:pPr>
        <w:pStyle w:val="Akapitzlist"/>
        <w:numPr>
          <w:ilvl w:val="0"/>
          <w:numId w:val="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AF7414">
        <w:rPr>
          <w:rFonts w:ascii="Times New Roman" w:hAnsi="Times New Roman" w:cs="Times New Roman"/>
          <w:sz w:val="24"/>
          <w:szCs w:val="24"/>
        </w:rPr>
        <w:t>postanowienie o wydaniu kolejnego tytułu wykonawczego,</w:t>
      </w:r>
    </w:p>
    <w:p w14:paraId="5A7E86E5" w14:textId="77777777" w:rsidR="00AF7414" w:rsidRDefault="00AF7414" w:rsidP="00AF7414">
      <w:pPr>
        <w:pStyle w:val="Akapitzlist"/>
        <w:numPr>
          <w:ilvl w:val="0"/>
          <w:numId w:val="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AF7414">
        <w:rPr>
          <w:rFonts w:ascii="Times New Roman" w:hAnsi="Times New Roman" w:cs="Times New Roman"/>
          <w:sz w:val="24"/>
          <w:szCs w:val="24"/>
        </w:rPr>
        <w:t xml:space="preserve">postanowienie o wydaniu tytułu wykonawczego w zamian za utracony, </w:t>
      </w:r>
    </w:p>
    <w:p w14:paraId="4309E1F2" w14:textId="77777777" w:rsidR="00AF7414" w:rsidRPr="00AF7414" w:rsidRDefault="00AF7414" w:rsidP="00AF7414">
      <w:pPr>
        <w:pStyle w:val="Akapitzlist"/>
        <w:numPr>
          <w:ilvl w:val="0"/>
          <w:numId w:val="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AF7414">
        <w:rPr>
          <w:rFonts w:ascii="Times New Roman" w:hAnsi="Times New Roman" w:cs="Times New Roman"/>
          <w:iCs/>
          <w:sz w:val="24"/>
          <w:szCs w:val="24"/>
        </w:rPr>
        <w:t>postanowienie w</w:t>
      </w:r>
      <w:r w:rsidRPr="00AF7414">
        <w:rPr>
          <w:rFonts w:ascii="Times New Roman" w:hAnsi="Times New Roman" w:cs="Times New Roman"/>
          <w:iCs/>
          <w:sz w:val="24"/>
          <w:szCs w:val="24"/>
          <w:lang w:eastAsia="pl-PL"/>
        </w:rPr>
        <w:t>ydane na posiedzeniu niejawnym o odmowie udzielenia zabezpieczenia, jak również postanowienie o udzieleniu zabezpieczenia, które podlega wykonaniu przez organ egzekucyjny, oraz dalsze postanowienia dotyczące tego zabezpieczenia,</w:t>
      </w:r>
    </w:p>
    <w:p w14:paraId="41B88725" w14:textId="4ABB2DC3" w:rsidR="003E1AF9" w:rsidRPr="00AF7414" w:rsidRDefault="003E1AF9" w:rsidP="00AF74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14">
        <w:rPr>
          <w:rFonts w:ascii="Times New Roman" w:hAnsi="Times New Roman" w:cs="Times New Roman"/>
          <w:sz w:val="24"/>
          <w:szCs w:val="24"/>
        </w:rPr>
        <w:t>dla VI Wydziału Cywilnego Rodzinnego Odwoławczego oraz VII Wydziału Cywilnego Rodzinnego i Rejestrowego:</w:t>
      </w:r>
    </w:p>
    <w:p w14:paraId="42C1FB29" w14:textId="77777777" w:rsidR="00AF7414" w:rsidRDefault="00AF7414" w:rsidP="00AF7414">
      <w:pPr>
        <w:pStyle w:val="Akapitzlist"/>
        <w:numPr>
          <w:ilvl w:val="0"/>
          <w:numId w:val="10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AF7414">
        <w:rPr>
          <w:rFonts w:ascii="Times New Roman" w:hAnsi="Times New Roman" w:cs="Times New Roman"/>
          <w:sz w:val="24"/>
          <w:szCs w:val="24"/>
        </w:rPr>
        <w:t>postanowienia o nadanie klauzuli wykonalności,</w:t>
      </w:r>
    </w:p>
    <w:p w14:paraId="22A81CE5" w14:textId="26CD3108" w:rsidR="00AF7414" w:rsidRDefault="00AF7414" w:rsidP="00AF7414">
      <w:pPr>
        <w:pStyle w:val="Akapitzlist"/>
        <w:numPr>
          <w:ilvl w:val="0"/>
          <w:numId w:val="10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AF7414">
        <w:rPr>
          <w:rFonts w:ascii="Times New Roman" w:hAnsi="Times New Roman" w:cs="Times New Roman"/>
          <w:sz w:val="24"/>
          <w:szCs w:val="24"/>
        </w:rPr>
        <w:t>postanowienie o wydaniu kolejnego tytułu wykonawczego,</w:t>
      </w:r>
    </w:p>
    <w:p w14:paraId="26694C8B" w14:textId="77777777" w:rsidR="00AF7414" w:rsidRDefault="00AF7414" w:rsidP="00AF7414">
      <w:pPr>
        <w:pStyle w:val="Akapitzlist"/>
        <w:numPr>
          <w:ilvl w:val="0"/>
          <w:numId w:val="10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AF7414">
        <w:rPr>
          <w:rFonts w:ascii="Times New Roman" w:hAnsi="Times New Roman" w:cs="Times New Roman"/>
          <w:sz w:val="24"/>
          <w:szCs w:val="24"/>
        </w:rPr>
        <w:t xml:space="preserve">postanowienie o wydaniu tytułu wykonawczego w zamian za utracony, </w:t>
      </w:r>
    </w:p>
    <w:p w14:paraId="30AA31AF" w14:textId="03881165" w:rsidR="00AF7414" w:rsidRPr="00AF7414" w:rsidRDefault="00A664CC" w:rsidP="00AF7414">
      <w:pPr>
        <w:pStyle w:val="Akapitzlist"/>
        <w:numPr>
          <w:ilvl w:val="0"/>
          <w:numId w:val="10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postanowienie wydane na posiedzeniu niejawnym o odmowie udzielenia zabezpieczenia, jak również postanowienie o udzieleniu zabezpieczenia, które podlega wykonaniu przez organ egzekucyjny, oraz dalsze postanowienia dotyczące tego zabezpieczenia, z wyłączeniem roszczeń alimentacyjnych</w:t>
      </w:r>
      <w:r w:rsidR="00AF7414" w:rsidRPr="00AF7414">
        <w:rPr>
          <w:rFonts w:ascii="Times New Roman" w:hAnsi="Times New Roman" w:cs="Times New Roman"/>
          <w:iCs/>
          <w:sz w:val="24"/>
          <w:szCs w:val="24"/>
          <w:lang w:eastAsia="pl-PL"/>
        </w:rPr>
        <w:t>,</w:t>
      </w:r>
    </w:p>
    <w:p w14:paraId="51B2C8D9" w14:textId="1A66E8E0" w:rsidR="003E1AF9" w:rsidRPr="00AF7414" w:rsidRDefault="003E1AF9" w:rsidP="00AF74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14">
        <w:rPr>
          <w:rFonts w:ascii="Times New Roman" w:hAnsi="Times New Roman" w:cs="Times New Roman"/>
          <w:sz w:val="24"/>
          <w:szCs w:val="24"/>
        </w:rPr>
        <w:t>dla wydziałów gospodarczych:</w:t>
      </w:r>
    </w:p>
    <w:p w14:paraId="52D00A91" w14:textId="77777777" w:rsidR="003E1AF9" w:rsidRDefault="003E1AF9" w:rsidP="00AF7414">
      <w:pPr>
        <w:pStyle w:val="Akapitzlist"/>
        <w:numPr>
          <w:ilvl w:val="0"/>
          <w:numId w:val="5"/>
        </w:numPr>
        <w:tabs>
          <w:tab w:val="left" w:pos="1843"/>
        </w:tabs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Wydziału XVII Sądu Ochrony Konkurencji i Konsumentów:</w:t>
      </w:r>
    </w:p>
    <w:p w14:paraId="12323F6F" w14:textId="77777777" w:rsidR="003E1AF9" w:rsidRPr="0078441F" w:rsidRDefault="003E1AF9" w:rsidP="00AF7414">
      <w:pPr>
        <w:tabs>
          <w:tab w:val="left" w:pos="1843"/>
        </w:tabs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8441F">
        <w:rPr>
          <w:rFonts w:ascii="Times New Roman" w:hAnsi="Times New Roman" w:cs="Times New Roman"/>
          <w:sz w:val="24"/>
          <w:szCs w:val="24"/>
        </w:rPr>
        <w:t>- postanowienia o wydanie zgody na przeszukanie – wyłączenie stałe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B8483D" w14:textId="77777777" w:rsidR="003E1AF9" w:rsidRPr="0078441F" w:rsidRDefault="003E1AF9" w:rsidP="00AF7414">
      <w:pPr>
        <w:tabs>
          <w:tab w:val="left" w:pos="1843"/>
        </w:tabs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8441F">
        <w:rPr>
          <w:rFonts w:ascii="Times New Roman" w:hAnsi="Times New Roman" w:cs="Times New Roman"/>
          <w:sz w:val="24"/>
          <w:szCs w:val="24"/>
        </w:rPr>
        <w:t>- postanowienie o wyrażeniu zgody na podjęcie czynności zmierzających do zakupu towaru – wyłączenie stałe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B80781" w14:textId="77777777" w:rsidR="003E1AF9" w:rsidRPr="0078441F" w:rsidRDefault="003E1AF9" w:rsidP="00AF7414">
      <w:pPr>
        <w:pStyle w:val="Akapitzlist"/>
        <w:numPr>
          <w:ilvl w:val="0"/>
          <w:numId w:val="5"/>
        </w:numPr>
        <w:tabs>
          <w:tab w:val="left" w:pos="1843"/>
        </w:tabs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8441F">
        <w:rPr>
          <w:rFonts w:ascii="Times New Roman" w:hAnsi="Times New Roman" w:cs="Times New Roman"/>
          <w:iCs/>
          <w:sz w:val="24"/>
          <w:szCs w:val="24"/>
        </w:rPr>
        <w:t>postanowienie w</w:t>
      </w:r>
      <w:r w:rsidRPr="0078441F">
        <w:rPr>
          <w:rFonts w:ascii="Times New Roman" w:hAnsi="Times New Roman" w:cs="Times New Roman"/>
          <w:iCs/>
          <w:sz w:val="24"/>
          <w:szCs w:val="24"/>
          <w:lang w:eastAsia="pl-PL"/>
        </w:rPr>
        <w:t>ydane na posiedzeniu niejawnym o odmowie udzielenia zabezpieczenia, jak również postanowienie o udzieleniu zabezpieczenia, które podlega wykonaniu przez organ egzekucyjny, oraz dalsze postanowienia dotyczące tego zabezpieczenia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,</w:t>
      </w:r>
    </w:p>
    <w:p w14:paraId="1304B44F" w14:textId="77777777" w:rsidR="003E1AF9" w:rsidRDefault="003E1AF9" w:rsidP="00AF7414">
      <w:pPr>
        <w:pStyle w:val="Akapitzlist"/>
        <w:numPr>
          <w:ilvl w:val="0"/>
          <w:numId w:val="5"/>
        </w:numPr>
        <w:tabs>
          <w:tab w:val="left" w:pos="1843"/>
        </w:tabs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 o wydaniu kolejnego tytułu wykonawczego,</w:t>
      </w:r>
    </w:p>
    <w:p w14:paraId="36860960" w14:textId="77777777" w:rsidR="003E1AF9" w:rsidRDefault="003E1AF9" w:rsidP="00AF7414">
      <w:pPr>
        <w:pStyle w:val="Akapitzlist"/>
        <w:numPr>
          <w:ilvl w:val="0"/>
          <w:numId w:val="5"/>
        </w:numPr>
        <w:tabs>
          <w:tab w:val="left" w:pos="1843"/>
        </w:tabs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 o wydaniu tytułu wykonawczego w zamian za utracony,</w:t>
      </w:r>
    </w:p>
    <w:p w14:paraId="4F227713" w14:textId="370D9460" w:rsidR="003E1AF9" w:rsidRDefault="003E1AF9" w:rsidP="00AF7414">
      <w:pPr>
        <w:pStyle w:val="Akapitzlist"/>
        <w:numPr>
          <w:ilvl w:val="0"/>
          <w:numId w:val="5"/>
        </w:numPr>
        <w:tabs>
          <w:tab w:val="left" w:pos="1843"/>
        </w:tabs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protokoły  rozpraw w sprawach, w których postępowanie prowadzone jest </w:t>
      </w:r>
      <w:r>
        <w:rPr>
          <w:rFonts w:ascii="Times New Roman" w:hAnsi="Times New Roman" w:cs="Times New Roman"/>
          <w:sz w:val="24"/>
          <w:szCs w:val="24"/>
        </w:rPr>
        <w:br/>
        <w:t>z wyłączeniem jawności.</w:t>
      </w:r>
    </w:p>
    <w:p w14:paraId="6364C17D" w14:textId="77777777" w:rsidR="00D90BDB" w:rsidRPr="00B770B9" w:rsidRDefault="00D90BDB" w:rsidP="00D90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FC9EE" w14:textId="77777777" w:rsidR="00D90BDB" w:rsidRDefault="00D90BDB" w:rsidP="00D90BDB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4D26A0F" w14:textId="77777777" w:rsidR="00D90BDB" w:rsidRPr="009673BA" w:rsidRDefault="00D90BDB" w:rsidP="00D90BD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73B7692" w14:textId="77777777" w:rsidR="000C6453" w:rsidRDefault="000C6453" w:rsidP="00D90BDB">
      <w:pPr>
        <w:jc w:val="center"/>
      </w:pPr>
    </w:p>
    <w:sectPr w:rsidR="000C6453" w:rsidSect="00663CE6"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17387" w14:textId="77777777" w:rsidR="00663CE6" w:rsidRDefault="00663CE6" w:rsidP="00663CE6">
      <w:pPr>
        <w:spacing w:after="0" w:line="240" w:lineRule="auto"/>
      </w:pPr>
      <w:r>
        <w:separator/>
      </w:r>
    </w:p>
  </w:endnote>
  <w:endnote w:type="continuationSeparator" w:id="0">
    <w:p w14:paraId="7340CE93" w14:textId="77777777" w:rsidR="00663CE6" w:rsidRDefault="00663CE6" w:rsidP="0066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8579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187D05" w14:textId="7A607565" w:rsidR="00663CE6" w:rsidRDefault="00663CE6">
            <w:pPr>
              <w:pStyle w:val="Stopka"/>
              <w:jc w:val="right"/>
            </w:pPr>
            <w:r w:rsidRPr="00663CE6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663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63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63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663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63CE6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663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63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63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663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9956364" w14:textId="77777777" w:rsidR="00663CE6" w:rsidRDefault="00663C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2CBBB" w14:textId="77777777" w:rsidR="00663CE6" w:rsidRDefault="00663CE6" w:rsidP="00663CE6">
      <w:pPr>
        <w:spacing w:after="0" w:line="240" w:lineRule="auto"/>
      </w:pPr>
      <w:r>
        <w:separator/>
      </w:r>
    </w:p>
  </w:footnote>
  <w:footnote w:type="continuationSeparator" w:id="0">
    <w:p w14:paraId="2577E594" w14:textId="77777777" w:rsidR="00663CE6" w:rsidRDefault="00663CE6" w:rsidP="00663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4BF"/>
    <w:multiLevelType w:val="hybridMultilevel"/>
    <w:tmpl w:val="2522F236"/>
    <w:lvl w:ilvl="0" w:tplc="700E5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5FB7"/>
    <w:multiLevelType w:val="hybridMultilevel"/>
    <w:tmpl w:val="AE1E44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7789E"/>
    <w:multiLevelType w:val="hybridMultilevel"/>
    <w:tmpl w:val="2A6A6B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155358C"/>
    <w:multiLevelType w:val="hybridMultilevel"/>
    <w:tmpl w:val="EA460B1C"/>
    <w:lvl w:ilvl="0" w:tplc="731C991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8892BA2"/>
    <w:multiLevelType w:val="hybridMultilevel"/>
    <w:tmpl w:val="AA5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8442C"/>
    <w:multiLevelType w:val="hybridMultilevel"/>
    <w:tmpl w:val="FD508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45CE2"/>
    <w:multiLevelType w:val="hybridMultilevel"/>
    <w:tmpl w:val="091E01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6654C3"/>
    <w:multiLevelType w:val="hybridMultilevel"/>
    <w:tmpl w:val="9D1487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AB2FC9"/>
    <w:multiLevelType w:val="hybridMultilevel"/>
    <w:tmpl w:val="BC7672D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D2A0D62"/>
    <w:multiLevelType w:val="hybridMultilevel"/>
    <w:tmpl w:val="56242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DB"/>
    <w:rsid w:val="000C6453"/>
    <w:rsid w:val="000E12D0"/>
    <w:rsid w:val="0017733C"/>
    <w:rsid w:val="0023501A"/>
    <w:rsid w:val="00247763"/>
    <w:rsid w:val="00326F97"/>
    <w:rsid w:val="00326FD6"/>
    <w:rsid w:val="003E1AF9"/>
    <w:rsid w:val="004345B5"/>
    <w:rsid w:val="004B39C4"/>
    <w:rsid w:val="00570707"/>
    <w:rsid w:val="00663CE6"/>
    <w:rsid w:val="006C4908"/>
    <w:rsid w:val="008910F7"/>
    <w:rsid w:val="00A664CC"/>
    <w:rsid w:val="00AF7414"/>
    <w:rsid w:val="00B91F08"/>
    <w:rsid w:val="00D23202"/>
    <w:rsid w:val="00D90BDB"/>
    <w:rsid w:val="00E3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6D8D"/>
  <w15:docId w15:val="{CB820507-E5E3-40CE-A0FA-98DD42F6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0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CE6"/>
  </w:style>
  <w:style w:type="paragraph" w:styleId="Stopka">
    <w:name w:val="footer"/>
    <w:basedOn w:val="Normalny"/>
    <w:link w:val="StopkaZnak"/>
    <w:uiPriority w:val="99"/>
    <w:unhideWhenUsed/>
    <w:rsid w:val="0066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2388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2023-12-29T10:31:00Z</cp:lastPrinted>
  <dcterms:created xsi:type="dcterms:W3CDTF">2023-12-29T08:52:00Z</dcterms:created>
  <dcterms:modified xsi:type="dcterms:W3CDTF">2023-12-29T10:31:00Z</dcterms:modified>
</cp:coreProperties>
</file>