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F1334" w14:textId="77777777" w:rsidR="00BF4A71" w:rsidRPr="007009DC" w:rsidRDefault="00BF4A71" w:rsidP="00BF4A7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009DC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2</w:t>
      </w:r>
      <w:r w:rsidRPr="007009DC">
        <w:rPr>
          <w:rFonts w:ascii="Times New Roman" w:hAnsi="Times New Roman"/>
          <w:sz w:val="16"/>
          <w:szCs w:val="16"/>
        </w:rPr>
        <w:t xml:space="preserve"> do Zarządzenia nr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7009DC">
        <w:rPr>
          <w:rFonts w:ascii="Times New Roman" w:hAnsi="Times New Roman"/>
          <w:sz w:val="16"/>
          <w:szCs w:val="16"/>
        </w:rPr>
        <w:t>/2023</w:t>
      </w:r>
    </w:p>
    <w:p w14:paraId="0390BE16" w14:textId="77777777" w:rsidR="00BF4A71" w:rsidRPr="007009DC" w:rsidRDefault="00BF4A71" w:rsidP="00BF4A7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Prezesa </w:t>
      </w:r>
      <w:r w:rsidRPr="007009DC">
        <w:rPr>
          <w:rFonts w:ascii="Times New Roman" w:hAnsi="Times New Roman"/>
          <w:sz w:val="16"/>
          <w:szCs w:val="16"/>
        </w:rPr>
        <w:t>Sądu Okręgowego w Warszawie</w:t>
      </w:r>
    </w:p>
    <w:p w14:paraId="62D8FFC6" w14:textId="77777777" w:rsidR="00BF4A71" w:rsidRPr="007009DC" w:rsidRDefault="00BF4A71" w:rsidP="00BF4A7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009DC">
        <w:rPr>
          <w:rFonts w:ascii="Times New Roman" w:hAnsi="Times New Roman"/>
          <w:sz w:val="16"/>
          <w:szCs w:val="16"/>
        </w:rPr>
        <w:t xml:space="preserve"> z dnia </w:t>
      </w:r>
      <w:r>
        <w:rPr>
          <w:rFonts w:ascii="Times New Roman" w:hAnsi="Times New Roman"/>
          <w:sz w:val="16"/>
          <w:szCs w:val="16"/>
        </w:rPr>
        <w:t xml:space="preserve">      października</w:t>
      </w:r>
      <w:r w:rsidRPr="007009DC">
        <w:rPr>
          <w:rFonts w:ascii="Times New Roman" w:hAnsi="Times New Roman"/>
          <w:sz w:val="16"/>
          <w:szCs w:val="16"/>
        </w:rPr>
        <w:t xml:space="preserve"> 2023  r. stanowiący</w:t>
      </w:r>
    </w:p>
    <w:p w14:paraId="39D92818" w14:textId="77777777" w:rsidR="00BF4A71" w:rsidRPr="007009DC" w:rsidRDefault="00BF4A71" w:rsidP="00BF4A71">
      <w:pPr>
        <w:spacing w:after="0" w:line="240" w:lineRule="auto"/>
        <w:ind w:left="5664"/>
        <w:jc w:val="right"/>
        <w:rPr>
          <w:rFonts w:ascii="Times New Roman" w:hAnsi="Times New Roman"/>
          <w:strike/>
          <w:sz w:val="16"/>
          <w:szCs w:val="16"/>
        </w:rPr>
      </w:pPr>
      <w:r w:rsidRPr="007009DC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2</w:t>
      </w:r>
      <w:r w:rsidRPr="007009D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do Zarządzenia nr 589/2021 </w:t>
      </w:r>
      <w:r>
        <w:rPr>
          <w:rFonts w:ascii="Times New Roman" w:hAnsi="Times New Roman"/>
          <w:sz w:val="16"/>
          <w:szCs w:val="16"/>
        </w:rPr>
        <w:br/>
        <w:t>Prezesa</w:t>
      </w:r>
      <w:r w:rsidRPr="007009DC">
        <w:rPr>
          <w:rFonts w:ascii="Times New Roman" w:hAnsi="Times New Roman"/>
          <w:sz w:val="16"/>
          <w:szCs w:val="16"/>
        </w:rPr>
        <w:t xml:space="preserve"> Sądu Okręgowego w Warszawie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br/>
        <w:t>z dnia 19 listopada 2021 r.</w:t>
      </w:r>
    </w:p>
    <w:p w14:paraId="34063593" w14:textId="77777777" w:rsidR="00A67004" w:rsidRPr="00643E80" w:rsidRDefault="00A67004" w:rsidP="006675D0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14:paraId="6D422A68" w14:textId="6FC99B71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Regulamin Czytelni Akt</w:t>
      </w:r>
    </w:p>
    <w:p w14:paraId="1E61C81A" w14:textId="77777777" w:rsidR="00A67004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Sądu Okręgowego w Warszawie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57F51D9F" w14:textId="77777777" w:rsidR="00BF4A71" w:rsidRPr="00A67004" w:rsidRDefault="00BF4A71" w:rsidP="00BF4A7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(tekst jednolity z     października 2023 r.)</w:t>
      </w:r>
    </w:p>
    <w:p w14:paraId="28464BB6" w14:textId="77777777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BD35CC9" w14:textId="77777777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1.</w:t>
      </w:r>
    </w:p>
    <w:p w14:paraId="669B526D" w14:textId="77777777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FB5FD68" w14:textId="30F3100F" w:rsidR="00A67004" w:rsidRPr="00643E80" w:rsidRDefault="008A2A2E" w:rsidP="00A670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Czytelnia A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kt Sądu Okręgowego w Warszawie, zwana dalej „Czytelnią”, znajduje się:</w:t>
      </w:r>
    </w:p>
    <w:p w14:paraId="33C76882" w14:textId="3E28F034" w:rsidR="00A67004" w:rsidRPr="00643E80" w:rsidRDefault="00A67004" w:rsidP="006675D0">
      <w:pPr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sali 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numer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 w siedzibie Sądu przy al. „Solidarności” 127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04010218" w14:textId="30E270BC" w:rsidR="00A67004" w:rsidRPr="00643E80" w:rsidRDefault="00A67004" w:rsidP="006675D0">
      <w:pPr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sali 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numer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026 w sie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dzibie Sądu przy ul. Płockiej 9;</w:t>
      </w:r>
    </w:p>
    <w:p w14:paraId="35BA1568" w14:textId="7A0BAFD7" w:rsidR="00A67004" w:rsidRPr="00643E80" w:rsidRDefault="00A67004" w:rsidP="006675D0">
      <w:pPr>
        <w:numPr>
          <w:ilvl w:val="0"/>
          <w:numId w:val="16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sali 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numer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53 w siedzibie Sądu przy ul. Czerniakowskiej 100.</w:t>
      </w:r>
    </w:p>
    <w:p w14:paraId="486003BD" w14:textId="67C9F3AB" w:rsidR="00A67004" w:rsidRPr="00643E80" w:rsidRDefault="00193249" w:rsidP="00A670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Czytelni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udostępnia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 są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akta spraw:</w:t>
      </w:r>
    </w:p>
    <w:p w14:paraId="267C436D" w14:textId="0E473C78" w:rsidR="00A67004" w:rsidRPr="00643E80" w:rsidRDefault="00993127" w:rsidP="006675D0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siedzibie Sądu przy al. „Solidarności” 127: 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I, II, III</w:t>
      </w:r>
      <w:r w:rsidR="008A2A2E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IV, XXIV, XXV i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XXVIII Wydziałów Cywilnych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VII Wydział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Cywilnego Rodzin</w:t>
      </w:r>
      <w:r w:rsidR="008A2A2E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nego i Rejestrowego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Sekcja </w:t>
      </w:r>
      <w:r w:rsidR="002925C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ds.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Rejestrow</w:t>
      </w:r>
      <w:r w:rsidR="002925C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ych</w:t>
      </w:r>
      <w:r w:rsidR="008A2A2E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VIII, XII i XVIII Wydziałów Karnych, IX i 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 Wydziałów Karnych Odwoławczych</w:t>
      </w:r>
      <w:r w:rsidR="008A2A2E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XV 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Wydział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Wykonywania Orzeczeń, XI Wydział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Penitencjarnego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Nadzoru nad Wykonywaniem Orzeczeń Karnych, XIX Wydział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Wizytacyjnego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pion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cywilnego, egzekucyjnego, rodzinnego 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niel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etnich, ksiąg wieczystych, karnego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oraz akta s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praw z zakresu obrotu prawnego 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zagranicą dotyczące alimentów zagranicznych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0833774E" w14:textId="1DC975AC" w:rsidR="00A67004" w:rsidRPr="00643E80" w:rsidRDefault="00993127" w:rsidP="00A670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siedzibie Sądu przy ul. Płockiej 9: 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 i XXVII Wydziałów Cywilnych Odwoławczych, XIII, XIV i XXI Wydziałów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Pracy i Ubezpieczeń Społecznych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VI Wydziału Cywilnego Rodzinnego Odwoławczego, VII Wydziału Cywilnego Rodzinnego i Rejestrowego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974A27C" w14:textId="342C9931" w:rsidR="00A67004" w:rsidRPr="00643E80" w:rsidRDefault="00993127" w:rsidP="00A670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 siedzibie Sądu przy ul. Czerniakowskiej 100: 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XVI, XX i XXVI Wydziałów Gospodarczych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bookmarkStart w:id="0" w:name="_Hlk84924281"/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XVII Wydział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Sąd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Ochrony Konkurencji i Konsumentów</w:t>
      </w:r>
      <w:bookmarkEnd w:id="0"/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XXII Wydziału </w:t>
      </w:r>
      <w:r w:rsidR="008A2A2E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Własności Intelektualnej, XXIII 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Wydział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Gospodarczego Odwoławczego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Zamówi</w:t>
      </w:r>
      <w:r w:rsidR="0019324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eń Publicznych.</w:t>
      </w:r>
    </w:p>
    <w:p w14:paraId="4A8A3CE6" w14:textId="54B418B5" w:rsidR="00A67004" w:rsidRPr="00643E80" w:rsidRDefault="00A67004" w:rsidP="00AA17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Czytelnia przyjmuje interesantów w godzinach:</w:t>
      </w:r>
    </w:p>
    <w:p w14:paraId="1C317830" w14:textId="7BD2D54F" w:rsidR="00B319F6" w:rsidRPr="00643E80" w:rsidRDefault="00193249" w:rsidP="00B319F6">
      <w:p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poniedziałki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7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1</w:t>
      </w:r>
      <w:r w:rsid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643E8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przy czym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akta wydawane są do godz. 17</w:t>
      </w:r>
      <w:bookmarkStart w:id="1" w:name="_GoBack"/>
      <w:bookmarkEnd w:id="1"/>
      <w:r w:rsidR="0039140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58922F99" w14:textId="7240C190" w:rsidR="00A67004" w:rsidRPr="00643E80" w:rsidRDefault="00B319F6" w:rsidP="00B319F6">
      <w:p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 wtorku do piątku 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14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przy czym 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akta wydawane są do godz. 14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B38DF96" w14:textId="77777777" w:rsidR="00A67004" w:rsidRPr="00643E80" w:rsidRDefault="00A67004" w:rsidP="00AA17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Pomieszczenie Czytelni objęte jest monitoringiem.</w:t>
      </w:r>
    </w:p>
    <w:p w14:paraId="4FE689FB" w14:textId="77777777" w:rsidR="00A67004" w:rsidRPr="00643E80" w:rsidRDefault="00A67004" w:rsidP="00AA17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Czytelnia wchodzi w skład Biura Obsługi Interesantów.</w:t>
      </w:r>
    </w:p>
    <w:p w14:paraId="5A485233" w14:textId="34768795" w:rsidR="00A67004" w:rsidRPr="00643E80" w:rsidRDefault="00A67004" w:rsidP="00AA17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Kierownik Biura Obsługi Interesantów odpowiada za sprawne funkcjonowanie Czytelni oraz przyjmuje skar</w:t>
      </w:r>
      <w:r w:rsidR="008A2A2E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 i wnioski dotyczące jej funkcjonowania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3865D93" w14:textId="72BA7BD7" w:rsidR="00A67004" w:rsidRPr="00643E80" w:rsidRDefault="00A67004" w:rsidP="00AA17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Skargi i wnioski dotyczące Czytelni rozpoznaje właściwy Wiceprezes</w:t>
      </w:r>
      <w:r w:rsidR="00B319F6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Sądu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zgodnie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z obowiązującym zakresem czynności.</w:t>
      </w:r>
    </w:p>
    <w:p w14:paraId="74C08B38" w14:textId="46130C82" w:rsidR="00A67004" w:rsidRPr="00643E80" w:rsidRDefault="00A67004" w:rsidP="00AA17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Kierownicy Sekretariatów Wydziałów zobowiązani są do śc</w:t>
      </w:r>
      <w:r w:rsidR="00B319F6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isłej współpracy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z Kierownikiem Biura Obsługi Interesantów i pracownikami Czytelni oraz podejmowania czynności mających na celu umożliwienie rzetelnej i sprawnej obsługi interesantów przez Czytelnię. </w:t>
      </w:r>
    </w:p>
    <w:p w14:paraId="19A9D3BD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32CBED2" w14:textId="77777777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2.</w:t>
      </w:r>
    </w:p>
    <w:p w14:paraId="06A14ADF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C1F28C" w14:textId="77777777" w:rsidR="00A67004" w:rsidRPr="00643E80" w:rsidRDefault="00A67004" w:rsidP="00B319F6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Pracownicy Czytelni zobowiązani są do:</w:t>
      </w:r>
    </w:p>
    <w:p w14:paraId="4F82E523" w14:textId="019314C2" w:rsidR="00A67004" w:rsidRPr="00643E80" w:rsidRDefault="00A67004" w:rsidP="006675D0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zapewnien</w:t>
      </w:r>
      <w:r w:rsidR="00B319F6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ia prawidłowej obsługi Czytelni;</w:t>
      </w:r>
    </w:p>
    <w:p w14:paraId="6B9D485A" w14:textId="6A7EAB73" w:rsidR="00A67004" w:rsidRPr="00643E80" w:rsidRDefault="00A67004" w:rsidP="006675D0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przestrzegania obowiązków służbowych wynikających z niniejszego Regulaminu, poleceń służbowych oraz zakresów obowiązków, w tym wykazywania szczególnej</w:t>
      </w:r>
      <w:r w:rsidR="00B319F6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troski o powierzone akta spraw;</w:t>
      </w:r>
    </w:p>
    <w:p w14:paraId="0BEDA055" w14:textId="270F2C10" w:rsidR="00A67004" w:rsidRPr="00643E80" w:rsidRDefault="00A67004" w:rsidP="006675D0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niezwłocznego informowania Kierownika Biura Obsługi Interesantów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o nieprawidłowościach związa</w:t>
      </w:r>
      <w:r w:rsidR="00B319F6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nych z funkcjonowaniem Czytelni;</w:t>
      </w:r>
    </w:p>
    <w:p w14:paraId="362C8544" w14:textId="62084E86" w:rsidR="00A67004" w:rsidRPr="00643E80" w:rsidRDefault="00A67004" w:rsidP="006675D0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prowadzenia </w:t>
      </w:r>
      <w:r w:rsidRPr="00643E80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Rejestru akt udostępnionych w Czytelni Akt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(Załącznik nr 1 do </w:t>
      </w:r>
      <w:r w:rsidRPr="00643E80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Regulaminu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B319F6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650157DE" w14:textId="068A0E3B" w:rsidR="00A67004" w:rsidRPr="00643E80" w:rsidRDefault="00A67004" w:rsidP="006675D0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prowadzenia </w:t>
      </w:r>
      <w:r w:rsidR="008A2A2E" w:rsidRPr="00643E8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Rejestru obiegu akt</w:t>
      </w:r>
      <w:r w:rsidR="008A2A2E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potwierdzającego przyjęcie i zwrot akt do W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ydziału</w:t>
      </w:r>
      <w:r w:rsidR="008A2A2E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(Załącznik nr </w:t>
      </w:r>
      <w:r w:rsidR="0013323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do </w:t>
      </w:r>
      <w:r w:rsidR="00133239" w:rsidRPr="00643E80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Regulaminu</w:t>
      </w:r>
      <w:r w:rsidR="0013323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B319F6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7F94DB80" w14:textId="47CB487D" w:rsidR="00A67004" w:rsidRPr="00643E80" w:rsidRDefault="008A2A2E" w:rsidP="006675D0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wypełnienia </w:t>
      </w:r>
      <w:r w:rsidRPr="00643E8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K</w:t>
      </w:r>
      <w:r w:rsidR="00A67004" w:rsidRPr="00643E8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arty kontrolnej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dołączonej do akt sprawy przez udostępnieniem interesantowi akt do wglądu (Załącznik nr 3 do </w:t>
      </w:r>
      <w:r w:rsidR="00A67004" w:rsidRPr="00643E80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Regulaminu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14:paraId="0CB5C75F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4AE4361" w14:textId="77777777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3.</w:t>
      </w:r>
    </w:p>
    <w:p w14:paraId="1C5BBF1A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6BEFA47" w14:textId="77777777" w:rsidR="00A67004" w:rsidRPr="00643E80" w:rsidRDefault="00A67004" w:rsidP="006675D0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Interesanci przeglądający akta zobowiązani są do zachowania ciszy i niezakłócania pracy innym osobom przebywającym w Czytelni.</w:t>
      </w:r>
    </w:p>
    <w:p w14:paraId="38CC7B94" w14:textId="4F25072B" w:rsidR="00A67004" w:rsidRPr="00643E80" w:rsidRDefault="00A67004" w:rsidP="008A2A2E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 wejściem do Czytelni nale</w:t>
      </w:r>
      <w:r w:rsidR="008A2A2E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ży wyciszyć telefony komórkowe oraz pozostawić okrycia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</w:t>
      </w:r>
      <w:r w:rsidR="008A2A2E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ierzchnie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szatni.</w:t>
      </w:r>
    </w:p>
    <w:p w14:paraId="17ADA2C0" w14:textId="77777777" w:rsidR="00A67004" w:rsidRPr="00643E80" w:rsidRDefault="00A67004" w:rsidP="006675D0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Czytelni nie wolno spożywać posiłków i napojów. </w:t>
      </w:r>
    </w:p>
    <w:p w14:paraId="7B496C40" w14:textId="77777777" w:rsidR="00A67004" w:rsidRPr="00643E80" w:rsidRDefault="00A67004" w:rsidP="006675D0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Po pobraniu numeru z systemu kolejkowego interesant oczekuje na swoją kolej. </w:t>
      </w:r>
    </w:p>
    <w:p w14:paraId="4ACABE8C" w14:textId="77777777" w:rsidR="00A67004" w:rsidRPr="00643E80" w:rsidRDefault="00A67004" w:rsidP="006675D0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Interesanci wchodzą do Czytelni dopiero po wyświetleniu się ich numeru na wyświetlaczu znajdującym się przed drzwiami Czytelni.</w:t>
      </w:r>
    </w:p>
    <w:p w14:paraId="5EFCDEE5" w14:textId="7AC0C3CE" w:rsidR="00A67004" w:rsidRPr="00643E80" w:rsidRDefault="00A67004" w:rsidP="006675D0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Przed udostępnieniem akt w Czytelni interesa</w:t>
      </w:r>
      <w:r w:rsidR="0035307F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nci mają obowiązek okazać pracownikowi obsługującemu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Czytelnię dowód osobisty lub inny dokument celem potwierdzenia tożsamości (adwokaci/ prokuratorzy/ radcowie prawni/ rzecznicy patentowi/ radcowie Prokuratorii Generalnej oraz apli</w:t>
      </w:r>
      <w:r w:rsidR="00B319F6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kanci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zobowiązani są do okazania ważnej legitymacji służbowej/ aplikanta).</w:t>
      </w:r>
    </w:p>
    <w:p w14:paraId="25FFCF75" w14:textId="77777777" w:rsidR="00A67004" w:rsidRPr="00643E80" w:rsidRDefault="00A67004" w:rsidP="006675D0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Osobom zapoznającym się z aktami zabrania się dokonywania jakichkolwiek czynności poza przeglądaniem akt, w szczególności zabrania się ich niszczenia, uszkadzania, czynienia w nich adnotacji (podkreśleń, zakreśleń, notatek itp.) oraz wynoszenia akt poza Czytelnię.</w:t>
      </w:r>
    </w:p>
    <w:p w14:paraId="78B81B83" w14:textId="77777777" w:rsidR="00B319F6" w:rsidRPr="00643E80" w:rsidRDefault="00A67004" w:rsidP="00B319F6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Interesanci mają obowiązek poszanowania udostępnionych akt oraz zgłoszenia pracownikom obsługującym Czytelnię zauważonych uszkodzeń akt.</w:t>
      </w:r>
    </w:p>
    <w:p w14:paraId="1A33E474" w14:textId="4A045F69" w:rsidR="00A67004" w:rsidRPr="00643E80" w:rsidRDefault="00A67004" w:rsidP="00B319F6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Pracownicy Czytelni zobowiązani są do informowania Kierownika Oddziału Administracyjnego za pośrednictwem Kierownika Biura Obsługi Interesantów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w formie notatki służbowej o wszelkich incydentach związanych z naruszeniem zasady określonej w ust. 8.</w:t>
      </w:r>
    </w:p>
    <w:p w14:paraId="53CFFC7F" w14:textId="77777777" w:rsidR="00A67004" w:rsidRPr="00643E80" w:rsidRDefault="00A67004" w:rsidP="006675D0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Interesanci przebywający w Czytelni mogą korzystać z własnych materiałów piśmienniczych oraz własnego sprzętu (np. aparatów fotograficznych, laptopów, skanerów) – po uprzednim zgłoszeniu jego posiadania pracownikowi Czytelni.</w:t>
      </w:r>
    </w:p>
    <w:p w14:paraId="6D16837A" w14:textId="77777777" w:rsidR="00A67004" w:rsidRPr="00643E80" w:rsidRDefault="00A67004" w:rsidP="006675D0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Zabrania się samodzielnego odtwarzania na prywatnych nośnikach załączonych do akt sprawy materiałów dowodowych, tj. płyty CD/DVD, </w:t>
      </w:r>
      <w:proofErr w:type="spellStart"/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pendrive</w:t>
      </w:r>
      <w:proofErr w:type="spellEnd"/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dyski przenośne itp.</w:t>
      </w:r>
    </w:p>
    <w:p w14:paraId="13BEDC61" w14:textId="3C7367EB" w:rsidR="00A67004" w:rsidRPr="00643E80" w:rsidRDefault="00A67004" w:rsidP="006675D0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Interesanci zobowiązani są do pisemnego potwierdzenia faktu zapoznania się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z Regulaminem Czytelni Akt Sądu Okręgowego w Warszawie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w </w:t>
      </w:r>
      <w:r w:rsidRPr="00643E80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Rejestrze ak</w:t>
      </w:r>
      <w:r w:rsidR="00BE453B" w:rsidRPr="00643E80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t udostępnionych w Czytelni Akt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1C192EDC" w14:textId="77777777" w:rsidR="00A67004" w:rsidRPr="00643E80" w:rsidRDefault="00A67004" w:rsidP="006675D0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Pracownicy Czytelni nie odpowiadają za pozostawione przez interesantów rzeczy osobiste. </w:t>
      </w:r>
    </w:p>
    <w:p w14:paraId="0D277B8D" w14:textId="77777777" w:rsidR="00A67004" w:rsidRPr="00643E80" w:rsidRDefault="00A67004" w:rsidP="006675D0">
      <w:pPr>
        <w:numPr>
          <w:ilvl w:val="0"/>
          <w:numId w:val="4"/>
        </w:numPr>
        <w:spacing w:after="0" w:line="360" w:lineRule="auto"/>
        <w:ind w:left="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Osoby oczekujące na akta przebywają poza pomieszczeniem Czytelni.</w:t>
      </w:r>
    </w:p>
    <w:p w14:paraId="3EBB8A98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BC0AFCD" w14:textId="77777777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4.</w:t>
      </w:r>
    </w:p>
    <w:p w14:paraId="6A25295B" w14:textId="77777777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EB078C1" w14:textId="77777777" w:rsidR="00A67004" w:rsidRPr="00643E80" w:rsidRDefault="00A67004" w:rsidP="006675D0">
      <w:pPr>
        <w:numPr>
          <w:ilvl w:val="0"/>
          <w:numId w:val="5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Akta w Czytelni udostępniane są:</w:t>
      </w:r>
    </w:p>
    <w:p w14:paraId="4237F8C2" w14:textId="42881CEF" w:rsidR="00BE453B" w:rsidRPr="00643E80" w:rsidRDefault="00A67004" w:rsidP="00BE453B">
      <w:pPr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</w:t>
      </w:r>
      <w:r w:rsidR="00BE453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onom i uczestnikom postępowania;</w:t>
      </w:r>
    </w:p>
    <w:p w14:paraId="5BD7EF85" w14:textId="77777777" w:rsidR="00BE453B" w:rsidRPr="00643E80" w:rsidRDefault="00BE453B" w:rsidP="00BE453B">
      <w:pPr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pełnomocnikom procesowym;</w:t>
      </w:r>
    </w:p>
    <w:p w14:paraId="729862EF" w14:textId="33FF3E8C" w:rsidR="00A67004" w:rsidRPr="00643E80" w:rsidRDefault="00BE453B" w:rsidP="00BE453B">
      <w:pPr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obrońcom;</w:t>
      </w:r>
    </w:p>
    <w:p w14:paraId="5B185D03" w14:textId="01C11A95" w:rsidR="00A67004" w:rsidRPr="00643E80" w:rsidRDefault="00A67004" w:rsidP="00A6700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prokuratorom i osobom, do których stosuje się odpowiedn</w:t>
      </w:r>
      <w:r w:rsidR="00BE453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io przepisy o prokuraturze, tj. 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organizacjom pozarządowym wytaczającym powództwa na rzecz osób fizycznych, inspektorom pracy, powiatowym (miejskim) rzecznikom konsumentów;</w:t>
      </w:r>
    </w:p>
    <w:p w14:paraId="50B53566" w14:textId="01ED7305" w:rsidR="00A67004" w:rsidRPr="00643E80" w:rsidRDefault="00A67004" w:rsidP="00A6700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</w:t>
      </w:r>
      <w:r w:rsidR="00BE453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zedstawicielom ustawowym stron;</w:t>
      </w:r>
    </w:p>
    <w:p w14:paraId="52CE66D1" w14:textId="0C4F01D4" w:rsidR="00A67004" w:rsidRPr="00643E80" w:rsidRDefault="00BE453B" w:rsidP="00A6700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oskarżonym;</w:t>
      </w:r>
    </w:p>
    <w:p w14:paraId="534B34D2" w14:textId="52D03DF1" w:rsidR="00A67004" w:rsidRPr="00643E80" w:rsidRDefault="00BE453B" w:rsidP="00A6700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oskarżycielom posiłkowym;</w:t>
      </w:r>
    </w:p>
    <w:p w14:paraId="07362E6A" w14:textId="273329C2" w:rsidR="00A67004" w:rsidRPr="00643E80" w:rsidRDefault="00BE453B" w:rsidP="00A6700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mediatorom stosownie do treści 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art. 183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§ 2 Kodeksu postępowania cywilnego;</w:t>
      </w:r>
    </w:p>
    <w:p w14:paraId="449F4EFB" w14:textId="77777777" w:rsidR="00A67004" w:rsidRPr="00643E80" w:rsidRDefault="00A67004" w:rsidP="00A6700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zgodą Przewodniczącego Wydziału:</w:t>
      </w:r>
    </w:p>
    <w:p w14:paraId="2EA5CF0C" w14:textId="55A683C7" w:rsidR="00A67004" w:rsidRPr="00643E80" w:rsidRDefault="00A67004" w:rsidP="006675D0">
      <w:pPr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akta spraw XVII Wydziału Sądu Ochrony </w:t>
      </w:r>
      <w:r w:rsidR="00BE453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Konkurencji i Konsumentów;</w:t>
      </w:r>
    </w:p>
    <w:p w14:paraId="2A04CD5D" w14:textId="27DC1840" w:rsidR="00A67004" w:rsidRPr="00643E80" w:rsidRDefault="00A67004" w:rsidP="006675D0">
      <w:pPr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akta spraw oznaczonych jako zawierające tajemnicę przedsiębiorstwa z Wydzia</w:t>
      </w:r>
      <w:r w:rsidR="0035307F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łów XVI, XVII, XX, XXII, XXIII i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XXVI (zgodnie z Zarządzeniem nr 120/2015 Wiceprezesa Sądu Okręgowego w Warszawie z dnia 15 lipca 2015 r. w sprawie prawidłowego zabezpieczenia informacji uznanych za stanowiące tajemnicę przedsiębiorstwa z</w:t>
      </w:r>
      <w:r w:rsidR="00BE453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najdujących się w aktach spraw);</w:t>
      </w:r>
    </w:p>
    <w:p w14:paraId="15471FA3" w14:textId="052F236A" w:rsidR="00A67004" w:rsidRPr="00643E80" w:rsidRDefault="00A67004" w:rsidP="006675D0">
      <w:pPr>
        <w:numPr>
          <w:ilvl w:val="0"/>
          <w:numId w:val="6"/>
        </w:numPr>
        <w:spacing w:after="0" w:line="36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 innych osób niebędących stronami lub uczestnikami postępowania nieprocesowego, po wykazaniu przez nie istnienia uprawnienia wynikającego z </w:t>
      </w:r>
      <w:r w:rsidR="00BE453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przepisów prawa;</w:t>
      </w:r>
    </w:p>
    <w:p w14:paraId="6784A922" w14:textId="77777777" w:rsidR="00080F12" w:rsidRPr="00643E80" w:rsidRDefault="00A67004" w:rsidP="00080F12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 zgodą właściwego Wicep</w:t>
      </w:r>
      <w:r w:rsidR="00080F12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rezesa Sądu/Sędziego Wizytatora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akta spraw XIX Wydziału Wizytacyjnego, w tym akta spraw </w:t>
      </w:r>
      <w:r w:rsidR="00BE453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 zakresu obrotu prawnego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zagranicą do</w:t>
      </w:r>
      <w:r w:rsidR="00080F12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tyczące alimentów zagranicznych,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zgodnie z Zarządzeniem nr 51/2016 Prezesa Sądu Okręgowego w Warsz</w:t>
      </w:r>
      <w:r w:rsidR="00080F12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awie z dnia 26 lutego 2016 r. w 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sprawie zasad udostępniania akt spraw prowadzonych w XIX Wydziale Wizytacyjn</w:t>
      </w:r>
      <w:r w:rsidR="00080F12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ym Sądu Okręgowego w Warszawie;</w:t>
      </w:r>
    </w:p>
    <w:p w14:paraId="52483A08" w14:textId="6F4C6117" w:rsidR="00A67004" w:rsidRPr="00643E80" w:rsidRDefault="00A67004" w:rsidP="00080F12">
      <w:pPr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innym osobom za zgodą Prezesa Sądu.</w:t>
      </w:r>
    </w:p>
    <w:p w14:paraId="37E73201" w14:textId="77777777" w:rsidR="00A67004" w:rsidRPr="00643E80" w:rsidRDefault="00A67004" w:rsidP="00080F12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Osoby określone w ust. 1 pkt. 1 – 8 przeglądają akta bez konieczności składania wniosku o wgląd do akt.</w:t>
      </w:r>
    </w:p>
    <w:p w14:paraId="3B7615D3" w14:textId="2FCF6C66" w:rsidR="00A67004" w:rsidRPr="00643E80" w:rsidRDefault="00A67004" w:rsidP="00080F12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Osoby o</w:t>
      </w:r>
      <w:r w:rsidR="00080F12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kreślone w ust. 1 pkt 9 lit. c oraz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pkt 10 mogą przeglądać akta po uprzednim spełnieniu następujących warunków:</w:t>
      </w:r>
    </w:p>
    <w:p w14:paraId="3C3001BD" w14:textId="5F5967E6" w:rsidR="00A67004" w:rsidRPr="00643E80" w:rsidRDefault="00A67004" w:rsidP="006675D0">
      <w:pPr>
        <w:numPr>
          <w:ilvl w:val="0"/>
          <w:numId w:val="7"/>
        </w:numPr>
        <w:spacing w:after="0" w:line="36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złożenie wniosku o wgląd do akt wraz z krótkim jego umotywowaniem (w przypadku studentów, doktorantów do wniosku należy do</w:t>
      </w:r>
      <w:r w:rsidR="00080F12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łączyć zaświadczenie z uczelni);</w:t>
      </w:r>
    </w:p>
    <w:p w14:paraId="18BF9172" w14:textId="3CFBCD69" w:rsidR="00A67004" w:rsidRPr="00643E80" w:rsidRDefault="00A67004" w:rsidP="006675D0">
      <w:pPr>
        <w:numPr>
          <w:ilvl w:val="0"/>
          <w:numId w:val="7"/>
        </w:numPr>
        <w:spacing w:after="0" w:line="36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odebranie z Oddziału Bezpieczeństwa upoważnienia do przetwarzania danych osobowych w zakresie wglądu we wskazane akta sądowe, po wcześniejszym otrzymaniu telefonicznej informacji od pracownika tego Oddziału o jego wystawieniu, przy czym upoważnienie wydawane jest jedynie w przypadku pozytywnego rozpatrzenia wniosku przez Przewodniczącego Wydziału lub właściwego Wiceprezesa Sądu/Sędziego Wizytatora (upoważnienie należy okazać pracownikowi Czytelni pr</w:t>
      </w:r>
      <w:r w:rsidR="00080F12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zed dokonaniem wglądu do akt);</w:t>
      </w:r>
    </w:p>
    <w:p w14:paraId="083B7778" w14:textId="77777777" w:rsidR="00A67004" w:rsidRPr="00643E80" w:rsidRDefault="00A67004" w:rsidP="00A67004">
      <w:pPr>
        <w:numPr>
          <w:ilvl w:val="0"/>
          <w:numId w:val="7"/>
        </w:numPr>
        <w:spacing w:after="0" w:line="36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telefoniczne, elektroniczne lub osobiste zamówienie akt do Czytelni (poprzedzone wnioskiem o ich udostępnienie). </w:t>
      </w:r>
    </w:p>
    <w:p w14:paraId="6C62DAC8" w14:textId="419B0726" w:rsidR="00A67004" w:rsidRPr="00643E80" w:rsidRDefault="00A67004" w:rsidP="00A6700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Udostępnienie większej liczby akt (np. dla celów naukowo-badawczych) wymaga zgody Prezesa Sądu. W ramach jednego wniosku może zostać udzielona zgoda na przeglądanie maksymalnie akt 10 </w:t>
      </w:r>
      <w:r w:rsidR="00080F12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(dziesięciu)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spraw, w szczególnie uzasadnionych przypadkach liczba </w:t>
      </w:r>
      <w:r w:rsidR="0035307F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może zostać zwiększona.</w:t>
      </w:r>
    </w:p>
    <w:p w14:paraId="27702098" w14:textId="77777777" w:rsidR="00A67004" w:rsidRPr="00643E80" w:rsidRDefault="00A67004" w:rsidP="00A6700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Czytelnia nie udostępnia materiałów objętych klauzulą tajności. Sposób ich udostępniania przez Kancelarię Tajną regulują odrębne przepisy.</w:t>
      </w:r>
    </w:p>
    <w:p w14:paraId="139F3D77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F05B454" w14:textId="77777777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5.</w:t>
      </w:r>
    </w:p>
    <w:p w14:paraId="78E3D9E5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2B2F29" w14:textId="77777777" w:rsidR="00A67004" w:rsidRPr="00643E80" w:rsidRDefault="00A67004" w:rsidP="00A6700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Zamawianie akt do Czytelni odbywa się:</w:t>
      </w:r>
    </w:p>
    <w:p w14:paraId="0BBD133C" w14:textId="6A4134D1" w:rsidR="00A67004" w:rsidRPr="00643E80" w:rsidRDefault="00A67004" w:rsidP="00A67004">
      <w:pPr>
        <w:numPr>
          <w:ilvl w:val="0"/>
          <w:numId w:val="14"/>
        </w:numPr>
        <w:spacing w:after="0" w:line="36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telefonicznie:</w:t>
      </w:r>
    </w:p>
    <w:p w14:paraId="6F97A861" w14:textId="113AA41C" w:rsidR="00A67004" w:rsidRPr="00643E80" w:rsidRDefault="00A67004" w:rsidP="001D37F7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</w:t>
      </w:r>
      <w:r w:rsidR="001D37F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zy al. „Solidarności” 127 pod numerem telefonu (22) 440 80-00;</w:t>
      </w:r>
    </w:p>
    <w:p w14:paraId="28238B4C" w14:textId="1408D808" w:rsidR="00A67004" w:rsidRPr="00643E80" w:rsidRDefault="001D37F7" w:rsidP="001D37F7">
      <w:pPr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 ul. Płockiej 9 pod numerem telefonu (22) 440 50-00;</w:t>
      </w:r>
    </w:p>
    <w:p w14:paraId="2875169D" w14:textId="68FACFAD" w:rsidR="006675D0" w:rsidRPr="00643E80" w:rsidRDefault="006675D0" w:rsidP="001D37F7">
      <w:pPr>
        <w:numPr>
          <w:ilvl w:val="0"/>
          <w:numId w:val="21"/>
        </w:numPr>
        <w:spacing w:after="0" w:line="360" w:lineRule="auto"/>
        <w:ind w:left="127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</w:t>
      </w:r>
      <w:r w:rsidR="001D37F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ul. Czerniakowskiej 100 pod numerem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telefonu (22) 440 07-27 lub (22) 440 07-28;</w:t>
      </w:r>
    </w:p>
    <w:p w14:paraId="01E62070" w14:textId="3DE0818B" w:rsidR="00A67004" w:rsidRPr="00643E80" w:rsidRDefault="00A67004" w:rsidP="006675D0">
      <w:pPr>
        <w:pStyle w:val="Akapitzlist"/>
        <w:numPr>
          <w:ilvl w:val="0"/>
          <w:numId w:val="14"/>
        </w:numPr>
        <w:spacing w:after="0" w:line="36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pośrednictwem poczty elektronicznej:</w:t>
      </w:r>
    </w:p>
    <w:p w14:paraId="02B68BEC" w14:textId="77777777" w:rsidR="001D37F7" w:rsidRPr="00643E80" w:rsidRDefault="00A67004" w:rsidP="001D37F7">
      <w:pPr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przy al. „Solidarności” 127 pod adresem </w:t>
      </w:r>
      <w:hyperlink r:id="rId8" w:history="1">
        <w:r w:rsidRPr="00643E80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boi@warszawa.so.gov.pl</w:t>
        </w:r>
      </w:hyperlink>
      <w:r w:rsidR="001D37F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54D1DF75" w14:textId="77777777" w:rsidR="001D37F7" w:rsidRPr="00643E80" w:rsidRDefault="00A67004" w:rsidP="001D37F7">
      <w:pPr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przy ul. Płockiej 9 pod adresem </w:t>
      </w:r>
      <w:hyperlink r:id="rId9" w:history="1">
        <w:r w:rsidRPr="00643E80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boi.plocka@warszawa.so.gov.pl</w:t>
        </w:r>
      </w:hyperlink>
      <w:r w:rsidR="001D37F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06C616BE" w14:textId="12767707" w:rsidR="00A67004" w:rsidRPr="00643E80" w:rsidRDefault="00A67004" w:rsidP="001D37F7">
      <w:pPr>
        <w:numPr>
          <w:ilvl w:val="0"/>
          <w:numId w:val="19"/>
        </w:numPr>
        <w:spacing w:after="0" w:line="360" w:lineRule="auto"/>
        <w:ind w:left="127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przy ul. Czerniakowskiej 100 pod adresem </w:t>
      </w:r>
      <w:hyperlink r:id="rId10" w:history="1">
        <w:r w:rsidRPr="00643E80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boi.gosp@warszawa.so.gov.pl</w:t>
        </w:r>
      </w:hyperlink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</w:p>
    <w:p w14:paraId="78631AB0" w14:textId="675C7B82" w:rsidR="00A67004" w:rsidRPr="00643E80" w:rsidRDefault="009B1A12" w:rsidP="00A67004">
      <w:pPr>
        <w:numPr>
          <w:ilvl w:val="0"/>
          <w:numId w:val="14"/>
        </w:numPr>
        <w:spacing w:after="0" w:line="36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" w:name="_Hlk84927164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 pośrednictwem </w:t>
      </w:r>
      <w:r w:rsidR="001D37F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ormularza zamawiania akt do Czytelni </w:t>
      </w:r>
      <w:bookmarkEnd w:id="2"/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dostępnego na </w:t>
      </w:r>
      <w:bookmarkStart w:id="3" w:name="_Hlk84927756"/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stronie internetowej Sądu pod adresem bip.warszawa.so.gov.p</w:t>
      </w:r>
      <w:bookmarkEnd w:id="3"/>
      <w:r w:rsidR="001D37F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l; </w:t>
      </w:r>
    </w:p>
    <w:p w14:paraId="0D03BD77" w14:textId="77777777" w:rsidR="00A67004" w:rsidRPr="00643E80" w:rsidRDefault="00A67004" w:rsidP="006675D0">
      <w:pPr>
        <w:numPr>
          <w:ilvl w:val="0"/>
          <w:numId w:val="14"/>
        </w:numPr>
        <w:spacing w:after="0" w:line="360" w:lineRule="auto"/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osobiście za pośrednictwem pracowników Biura Obsługi Interesantów oraz Czytelni.</w:t>
      </w:r>
    </w:p>
    <w:p w14:paraId="63882484" w14:textId="5D600F7A" w:rsidR="00A67004" w:rsidRPr="00643E80" w:rsidRDefault="00A67004" w:rsidP="00A6700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Interesanci, którzy zarezerwują akta za pośrednict</w:t>
      </w:r>
      <w:r w:rsidR="001D37F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wem poczty elektronicznej oraz f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ormularza zamawiania akt do Czytelni otrzymają w odpowiedzi informację zwrotną zawierającą datę udostępnienia akt.</w:t>
      </w:r>
    </w:p>
    <w:p w14:paraId="78EDD52F" w14:textId="77777777" w:rsidR="00A67004" w:rsidRPr="00643E80" w:rsidRDefault="00A67004" w:rsidP="00A67004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Składając zamówienie należy podać:</w:t>
      </w:r>
    </w:p>
    <w:p w14:paraId="5718683B" w14:textId="1D5B42FC" w:rsidR="00A67004" w:rsidRPr="00643E80" w:rsidRDefault="001D37F7" w:rsidP="006675D0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sygnaturę sprawy;</w:t>
      </w:r>
    </w:p>
    <w:p w14:paraId="5E637886" w14:textId="264AEF63" w:rsidR="00A67004" w:rsidRPr="00643E80" w:rsidRDefault="00A67004" w:rsidP="006675D0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imię i nazwisko osoby, która będzie zapoznawać się z aktami oraz jej status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w postępowaniu (np. powód, oskarżony, pełnomocnik, przy czym pełnomocnictwo może zostać złożone podczas zapoznawania się z aktami, jednakże należy zaznaczyć tę ok</w:t>
      </w:r>
      <w:r w:rsidR="001D37F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oliczność przy zamawianiu akt);</w:t>
      </w:r>
    </w:p>
    <w:p w14:paraId="6CF14FED" w14:textId="4BC99594" w:rsidR="00A67004" w:rsidRPr="00643E80" w:rsidRDefault="00A67004" w:rsidP="006675D0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nazwiska stron, uczestników lub nazwę podmi</w:t>
      </w:r>
      <w:r w:rsidR="001D37F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otów biorących udział w sprawie;</w:t>
      </w:r>
    </w:p>
    <w:p w14:paraId="009427F2" w14:textId="29C12D63" w:rsidR="00A67004" w:rsidRPr="00643E80" w:rsidRDefault="00A67004" w:rsidP="006675D0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przypadku sprawy wielo</w:t>
      </w:r>
      <w:r w:rsidR="001D37F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tomowej, również numer tomu akt;</w:t>
      </w:r>
    </w:p>
    <w:p w14:paraId="4ECD114E" w14:textId="074818F9" w:rsidR="00A67004" w:rsidRPr="00643E80" w:rsidRDefault="00A67004" w:rsidP="006675D0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proponowany te</w:t>
      </w:r>
      <w:r w:rsidR="001D37F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rmin i godzinę przeglądania akt;</w:t>
      </w:r>
    </w:p>
    <w:p w14:paraId="2C1DC57D" w14:textId="1FE0A14D" w:rsidR="00A67004" w:rsidRPr="00643E80" w:rsidRDefault="00A67004" w:rsidP="006675D0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dane kontaktowe,</w:t>
      </w:r>
      <w:r w:rsidR="001D37F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szczególności numer telefonu.</w:t>
      </w:r>
    </w:p>
    <w:p w14:paraId="1875711E" w14:textId="77777777" w:rsidR="001D37F7" w:rsidRPr="00643E80" w:rsidRDefault="001D37F7" w:rsidP="001D37F7">
      <w:p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 Pełnomocnictwo, o którym mowa w ust. 3 pkt 2 każdorazowo podlega weryfikacji przez pracowników Czytelni. W przypadku wątpliwości pracownik Czytelni konsultuje się z właściwym Wydziałem.</w:t>
      </w:r>
    </w:p>
    <w:p w14:paraId="0798DA26" w14:textId="394C0152" w:rsidR="001D37F7" w:rsidRPr="00643E80" w:rsidRDefault="001D37F7" w:rsidP="001D37F7">
      <w:p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Osoby, o których mowa w § 4 ust. 1 pkt. 9-11 chcąc złożyć zamówienie osobiście lub elektronicznie mogą dodatkowo skorzystać z wniosku o wgląd do </w:t>
      </w:r>
      <w:r w:rsidR="0035307F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akt dostępnego na stronie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internetowej Sądu (bip.warszawa.so.gov.pl).</w:t>
      </w:r>
    </w:p>
    <w:p w14:paraId="5DF9177A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80693F0" w14:textId="77777777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6.</w:t>
      </w:r>
    </w:p>
    <w:p w14:paraId="6F663840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F88D5D4" w14:textId="462D4ABB" w:rsidR="00A67004" w:rsidRPr="00643E80" w:rsidRDefault="00A67004" w:rsidP="00A6700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Akta spraw wydawane </w:t>
      </w:r>
      <w:r w:rsidR="008D626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są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godzinach pracy Czytelni.</w:t>
      </w:r>
      <w:r w:rsidR="009B1A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przyjęć interesantów,</w:t>
      </w:r>
      <w:r w:rsidR="009B1A12" w:rsidRPr="009B1A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B1A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stosownie do</w:t>
      </w:r>
      <w:r w:rsidR="009B1A12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§ </w:t>
      </w:r>
      <w:r w:rsidR="009B1A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ust. 3.</w:t>
      </w:r>
    </w:p>
    <w:p w14:paraId="7F7FF31D" w14:textId="6D18371A" w:rsidR="00A67004" w:rsidRPr="00643E80" w:rsidRDefault="00A67004" w:rsidP="00A6700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" w:name="_Hlk147219166"/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Akta spraw z Wydziałów interesanci zamawiają z co najmniej jednodniowym wyprzedzeniem do godziny 18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poniedziałki oraz do godziny 14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pozostałe dni tygodnia (za datę zamówienia akt za pośrednic</w:t>
      </w:r>
      <w:r w:rsidR="0035307F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twem poczty elektronicznej lub f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ormularza</w:t>
      </w:r>
      <w:r w:rsidR="00F0010A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zamawiania akt do Czytelni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poza godzinami urzędowania Sądu przyjmuje się najbliższy dzień roboczy). W sytuacjach wyjątkowych decyzję 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o udostępnieniu akt w innym terminie podejmuje kierownik sekretariatu danego Wydziału. </w:t>
      </w:r>
    </w:p>
    <w:bookmarkEnd w:id="4"/>
    <w:p w14:paraId="4A7C8F5E" w14:textId="500F97F9" w:rsidR="00993127" w:rsidRPr="00643E80" w:rsidRDefault="00DD19A7" w:rsidP="00DD19A7">
      <w:pPr>
        <w:spacing w:after="0" w:line="360" w:lineRule="auto"/>
        <w:ind w:left="709" w:hanging="3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2a. 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Akta spraw z Wydziałów </w:t>
      </w:r>
      <w:r w:rsidR="002925C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zlokalizowanych w siedzibie Sądu przy ul. Przyokopowej 33</w:t>
      </w:r>
      <w:r w:rsidR="00533530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ul. Płockiej 5a</w:t>
      </w:r>
      <w:r w:rsidR="002925C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interesanci zamawiają z co najmniej </w:t>
      </w:r>
      <w:r w:rsidR="002925C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dwu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dniowym wyprzedzeniem do godziny 18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</w:t>
      </w:r>
      <w:r w:rsidR="002925C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poniedziałki oraz do godziny 14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30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pozostałe dni tygodnia (za datę zamówienia akt za pośrednictwem poczty elektronicznej lub formularza zamawiania akt do Czytelni poza godzinami urzędowania Sądu przyjmuje się najbliższy dzień roboczy). W</w:t>
      </w:r>
      <w:r w:rsidR="002925CB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9312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sytuacjach wyjątkowych decyzję o udostępnieniu akt w innym terminie podejmuje kierownik sekretariatu danego Wydziału. </w:t>
      </w:r>
    </w:p>
    <w:p w14:paraId="6A9E9C37" w14:textId="241D4F90" w:rsidR="00A67004" w:rsidRPr="00643E80" w:rsidRDefault="00A67004" w:rsidP="00A6700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Zamówienie składane telefonicznie, za</w:t>
      </w:r>
      <w:r w:rsidR="0035307F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pomocą poczty elektronicznej, f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ormularza</w:t>
      </w:r>
      <w:r w:rsidR="00F0010A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zamawiania akt do Czytelni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lub osobiście jest rejestrowane w grafiku Biura Obsługi Interesantów, po uprzednim ustaleniu z interesantem daty i godziny przeglądania akt. </w:t>
      </w:r>
    </w:p>
    <w:p w14:paraId="61DBCD69" w14:textId="77777777" w:rsidR="00A67004" w:rsidRPr="00643E80" w:rsidRDefault="00A67004" w:rsidP="00A6700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Akta spraw znajdujące się w Archiwum udostępniane są w terminie ustalonym przez pracownika Biura Obsługi Interesantów z pracownikiem Archiwum.</w:t>
      </w:r>
    </w:p>
    <w:p w14:paraId="48641068" w14:textId="468B87B9" w:rsidR="00A67004" w:rsidRPr="00643E80" w:rsidRDefault="00A67004" w:rsidP="00A6700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braku możliwości udostępnienia akt we wcześniej umówionym terminie (np. akta w dyspozycji Sędziego/Referendarza Sądowego, czynności sekretariatu, brak akt w Wydziale itp.) pracownik Biura Obsługi Interesantów lub Czytelni niezwłocznie powiadamia o tym interesanta. Następnie, w porozumieniu z kierownikiem </w:t>
      </w:r>
      <w:r w:rsidR="007867AA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sekretariatu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właściwego Wydziału lub osobą przez niego upoważnioną ustala nowy termin udostępnienia akt. </w:t>
      </w:r>
    </w:p>
    <w:p w14:paraId="41D648C3" w14:textId="77777777" w:rsidR="00A67004" w:rsidRPr="00643E80" w:rsidRDefault="00A67004" w:rsidP="00A6700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Zamawiając akta drogą elektroniczną należy oczekiwać na potwierdzenie rezerwacji, które zostanie wysłane na wskazany podczas zamówienia adres e-mail. </w:t>
      </w:r>
    </w:p>
    <w:p w14:paraId="54B238A8" w14:textId="636DD200" w:rsidR="00A67004" w:rsidRPr="00643E80" w:rsidRDefault="00A67004" w:rsidP="00A6700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Interesanci mają prawo do zamówienia akt więcej niż jednej sprawy, przy czym do wglądu akta udostępniane są pojedynczo. W celu przejrzenia akt kolejnej sprawy interesant zwraca akta dotychczas przeglądane, po czym pracownik Czytelni wydaje kolej</w:t>
      </w:r>
      <w:r w:rsidR="008D626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akta. </w:t>
      </w:r>
    </w:p>
    <w:p w14:paraId="54345A60" w14:textId="77777777" w:rsidR="00A67004" w:rsidRPr="00643E80" w:rsidRDefault="00A67004" w:rsidP="00A6700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Akta przekazywane z Wydziałów do Czytelni muszą być zszyte lub połączone inną techniką w sposób trwały, a karty w nich ponumerowane.</w:t>
      </w:r>
    </w:p>
    <w:p w14:paraId="777BEA71" w14:textId="77777777" w:rsidR="00A67004" w:rsidRPr="00643E80" w:rsidRDefault="00A67004" w:rsidP="00A6700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Akta zamówione do przeglądania zwracane są do sekretariatu właściwego Wydziału najpóźniej w dniu następnym po terminie ustalonego wglądu, a na żądanie sekretariatu Wydziału niezwłocznie.</w:t>
      </w:r>
    </w:p>
    <w:p w14:paraId="67DDDB86" w14:textId="22768657" w:rsidR="00A67004" w:rsidRPr="00643E80" w:rsidRDefault="00A67004" w:rsidP="00A6700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Zamówienia do przeglądania poszczególnych akt dostępne są w aplikacji informatycznej wspomagającej pracę Biura Obsługi Interesantów i Wydziałów (Czy</w:t>
      </w:r>
      <w:r w:rsidR="008D626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telnia2017), a w przypadku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awarii </w:t>
      </w:r>
      <w:r w:rsidR="008D626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aplikacji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przekazywane są mailowo lub telefonicznie.</w:t>
      </w:r>
    </w:p>
    <w:p w14:paraId="453B81DD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6F1E17D" w14:textId="77777777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7.</w:t>
      </w:r>
    </w:p>
    <w:p w14:paraId="586448F5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A4FC2F6" w14:textId="7EAE3188" w:rsidR="00A67004" w:rsidRPr="00643E80" w:rsidRDefault="008D6269" w:rsidP="00A6700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We wszystkich 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Wydziałach sporządzanie kopii załączników i ich fotografowanie, sporządzanie kopii i fotografowanie dokumentów zawartych w zbiorach stanowiących załącznik do akt sprawy (akta spraw dołączonych, akta administracyjne, akta prokuratorskie dotyczące postępowań przygotowawczych przekazywanych Sądowi w</w:t>
      </w:r>
      <w:r w:rsidR="0074725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związku z wykonywaniem czynności w postępowaniu przygotowawczym, inne zbiory dokumentów tj. dokumentacja skarbowa, bankowa lub medyczna) wymaga zgody Przewodniczącego Wydziału lub sędziego referenta, ewentualnie sędziego dyżurnego właściwego Wydziału.</w:t>
      </w:r>
    </w:p>
    <w:p w14:paraId="00F716B0" w14:textId="77777777" w:rsidR="00A67004" w:rsidRPr="00643E80" w:rsidRDefault="00A67004" w:rsidP="00A6700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Wzory wniosków o wydanie zgody na skserowanie/sfotografowanie akt sądowych dostępne są w Czytelni lub na stronie internetowej Sądu (bip.warszawa.so.gov.pl).</w:t>
      </w:r>
    </w:p>
    <w:p w14:paraId="222DFDB6" w14:textId="77777777" w:rsidR="00A67004" w:rsidRPr="00643E80" w:rsidRDefault="00A67004" w:rsidP="00A6700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Interesant wykonujący fotokopie z akt sprawy każdorazowo zobowiązany jest złożyć wniosek potwierdzający fakt wykonania zdjęć z wyszczególnieniem numerów kart, które zostały sfotografowane. Wniosek dołączany jest do akt sprawy. </w:t>
      </w:r>
    </w:p>
    <w:p w14:paraId="596AE331" w14:textId="2187C622" w:rsidR="00A67004" w:rsidRPr="00643E80" w:rsidRDefault="00A67004" w:rsidP="00A6700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Korzystanie z aparatu fotograficznego celem sporządzenia fotokopii </w:t>
      </w:r>
      <w:r w:rsidR="007867AA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jest nieodpłatne i 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 powinno powodować zniszczenia lub uszkodzenia fotografowanej dokumentacji.</w:t>
      </w:r>
    </w:p>
    <w:p w14:paraId="6F5F3974" w14:textId="77777777" w:rsidR="00A67004" w:rsidRPr="00643E80" w:rsidRDefault="00A67004" w:rsidP="00A6700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Pracownicy Czytelni przyjmują wnioski o skserowanie/sfotografowanie akt sądowych.</w:t>
      </w:r>
    </w:p>
    <w:p w14:paraId="332BF879" w14:textId="77777777" w:rsidR="00A67004" w:rsidRPr="00643E80" w:rsidRDefault="00A67004" w:rsidP="00A6700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Sporządzanie kopii akt odbywa się w Czytelni i wiąże się z obowiązkiem wniesienia opłaty.</w:t>
      </w:r>
    </w:p>
    <w:p w14:paraId="38E81200" w14:textId="77777777" w:rsidR="00A67004" w:rsidRPr="00643E80" w:rsidRDefault="00A67004" w:rsidP="00A6700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Kopie orzeczeń wydaje się bez podpisów osób wydających orzeczenie.</w:t>
      </w:r>
    </w:p>
    <w:p w14:paraId="3A074DE3" w14:textId="77777777" w:rsidR="00A67004" w:rsidRPr="00643E80" w:rsidRDefault="00A67004" w:rsidP="00A6700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wątpliwości pracownika Sądu co do wykonania kserokopii decyzję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w tym zakresie podejmuje kierownik sekretariatu Wydziału.</w:t>
      </w:r>
    </w:p>
    <w:p w14:paraId="4543C6AB" w14:textId="1E143478" w:rsidR="00A67004" w:rsidRPr="00643E80" w:rsidRDefault="00A67004" w:rsidP="00A6700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Wnioski o wydanie kserokopii budzące wątpliwość co do zasadności sporządzenia i</w:t>
      </w:r>
      <w:r w:rsidR="00747257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wydania kserokopii, a także wymagające zgody sędziego wykonywane są przez pracowników Wydziału. </w:t>
      </w:r>
    </w:p>
    <w:p w14:paraId="542979B8" w14:textId="76BACBAB" w:rsidR="00A67004" w:rsidRPr="00643E80" w:rsidRDefault="00A67004" w:rsidP="00A6700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Wydanie kserokopii dokumentów z akt sprawy w ilości do 20 </w:t>
      </w:r>
      <w:r w:rsidR="007867AA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(dwudziestu)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stron odb</w:t>
      </w:r>
      <w:r w:rsidR="007867AA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ywa się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Czytelni w dniu złożenia wniosku. Kserokopię dokumentów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z akt w liczbie powyżej 20 </w:t>
      </w:r>
      <w:r w:rsidR="007867AA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(dwudziestu)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stron wykonuje właściwy Wydział, po wcześniejszym złożeniu wniosku w Biurze Podawczym Sądu.</w:t>
      </w:r>
    </w:p>
    <w:p w14:paraId="562F5B63" w14:textId="381E6A4D" w:rsidR="00A67004" w:rsidRPr="00643E80" w:rsidRDefault="00A67004" w:rsidP="00A67004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Wydanie przez Wydział zamówionych kopii z akt sprawy powinno nastąpić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w terminie do 5 </w:t>
      </w:r>
      <w:r w:rsidR="008D626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(pięciu)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dni roboczych od daty złożenia wniosku, o ile wniosek nie dotyczy </w:t>
      </w:r>
      <w:r w:rsidR="008D6269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kopii liczącej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powyżej 200 </w:t>
      </w:r>
      <w:r w:rsidR="007867AA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(dwustu) </w:t>
      </w:r>
      <w:r w:rsidR="00460170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kart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1D1D31B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99CB377" w14:textId="77777777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8.</w:t>
      </w:r>
    </w:p>
    <w:p w14:paraId="2B9D8B10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5ECAC71" w14:textId="77777777" w:rsidR="00A67004" w:rsidRPr="00643E80" w:rsidRDefault="00A67004" w:rsidP="00A6700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Czytelni możliwe jest odsłuchiwanie protokołu sporządzonego za pomocą urządzenia rejestrującego dźwięk albo obraz i dźwięk na przystosowanym do tego celu stanowisku komputerowym.</w:t>
      </w:r>
    </w:p>
    <w:p w14:paraId="73A05DC3" w14:textId="77777777" w:rsidR="00A67004" w:rsidRPr="00643E80" w:rsidRDefault="00A67004" w:rsidP="00A6700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Możliwość zapoznania się z zapisem dźwięku lub obrazu i dźwięku mają osoby określone w § 4 ust. 1 pkt. 1 - 7. </w:t>
      </w:r>
    </w:p>
    <w:p w14:paraId="6A3A0590" w14:textId="1561ED17" w:rsidR="00A67004" w:rsidRPr="00643E80" w:rsidRDefault="00A67004" w:rsidP="00A6700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Pracownik Czytelni weryfikuje dane osobowe osoby zainteresowanej zapoznaniem się </w:t>
      </w:r>
      <w:r w:rsidR="0035307F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 nagraniem zgodnie z § 3 ust. 6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udostępnia nagranie na stacji roboczej służącej do odsłuchu.</w:t>
      </w:r>
    </w:p>
    <w:p w14:paraId="4EF44BBD" w14:textId="77777777" w:rsidR="00A67004" w:rsidRPr="00643E80" w:rsidRDefault="00A67004" w:rsidP="00A6700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Osoby zapoznające się z zapisem dźwięku lub obrazu i dźwięku nie mają prawa do samodzielnej rejestracji tego zapisu w jakiejkolwiek formie, w szczególności dokonywania samodzielnie kopii na własnych nośnikach, czy nagrywania zapisu sprzętem elektronicznym.</w:t>
      </w:r>
    </w:p>
    <w:p w14:paraId="0D0A771E" w14:textId="77777777" w:rsidR="00A67004" w:rsidRPr="00643E80" w:rsidRDefault="00A67004" w:rsidP="00A6700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Otrzymanie utrwalonego dźwięku z nagrania możliwe jest po wcześniejszym wypełnieniu i złożeniu w Biurze Podawczym Sądu wniosku, jak również uiszczeniu opłaty kancelaryjnej.</w:t>
      </w:r>
    </w:p>
    <w:p w14:paraId="65886B20" w14:textId="4E66954D" w:rsidR="00A67004" w:rsidRPr="00643E80" w:rsidRDefault="007867AA" w:rsidP="00A6700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wyjątkowych w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ypadkach wynikających z awarii systemu służącego do odtwarzania nagrań dopuszcza się odsłuchiwanie protokołu sporządzonego za pomocą urządzenia rejestrującego dźwięk albo obraz i dźwięk z płyt CD lub DVD dołączonych do akt sprawy. </w:t>
      </w:r>
    </w:p>
    <w:p w14:paraId="3D82916D" w14:textId="77777777" w:rsidR="00A67004" w:rsidRPr="00643E80" w:rsidRDefault="00A67004" w:rsidP="00A6700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Odtwarzanie nagrania z płyt CD lub DVD może odbywać się wyłącznie na urządzeniu sądowym.</w:t>
      </w:r>
    </w:p>
    <w:p w14:paraId="5511E487" w14:textId="77777777" w:rsidR="00A67004" w:rsidRPr="00643E80" w:rsidRDefault="00A67004" w:rsidP="00A67004">
      <w:pPr>
        <w:numPr>
          <w:ilvl w:val="0"/>
          <w:numId w:val="12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 odsłuchaniu nagrania przez uprawnioną osobę, pracownik Czytelni zobowiązany jest do niezwłocznego usunięcia nośnika z danej stacji roboczej i dołączenia do akt sprawy. </w:t>
      </w:r>
    </w:p>
    <w:p w14:paraId="2A78F865" w14:textId="77777777" w:rsidR="00A67004" w:rsidRPr="00643E80" w:rsidRDefault="00A67004" w:rsidP="00A6700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DDDFD00" w14:textId="77777777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§ 9.</w:t>
      </w:r>
    </w:p>
    <w:p w14:paraId="483FDFB0" w14:textId="77777777" w:rsidR="00A67004" w:rsidRPr="00643E80" w:rsidRDefault="00A67004" w:rsidP="00A6700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31493FE" w14:textId="77777777" w:rsidR="007867AA" w:rsidRPr="00643E80" w:rsidRDefault="007867AA" w:rsidP="007867AA">
      <w:p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Osoby uprawnione do wglądu, uzyskania kserokopii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lub wykonania fotokopii akt, o 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których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mowa w § 4 ust. 1, zobowiązane 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są zachowania w tajemnicy danych osobowych or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az sposobów ich zabezpieczenia.</w:t>
      </w:r>
    </w:p>
    <w:p w14:paraId="557531FC" w14:textId="2C919463" w:rsidR="00A67004" w:rsidRPr="00643E80" w:rsidRDefault="007867AA" w:rsidP="007867AA">
      <w:p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Dalsze przetwarzanie danych osobowych musi być zgodne 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z przepisami rozporządzenia Parlamentu Europejskiego i Rady (UE) 2016/679 z dnia 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oraz podlega odpowiedzialności karnej wynikającej z art. 107 ustawy </w:t>
      </w:r>
      <w:r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ochronie danych osobowych, a </w:t>
      </w:r>
      <w:r w:rsidR="00A67004" w:rsidRPr="00643E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także z art. 266 Kodeksu karnego. </w:t>
      </w:r>
    </w:p>
    <w:p w14:paraId="4E8D7F08" w14:textId="77777777" w:rsidR="00C23DC9" w:rsidRPr="00643E80" w:rsidRDefault="00C23DC9">
      <w:pPr>
        <w:rPr>
          <w:color w:val="000000" w:themeColor="text1"/>
        </w:rPr>
      </w:pPr>
    </w:p>
    <w:sectPr w:rsidR="00C23DC9" w:rsidRPr="00643E80" w:rsidSect="00BF4A71">
      <w:footerReference w:type="default" r:id="rId11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A372D" w14:textId="77777777" w:rsidR="00BF4A71" w:rsidRDefault="00BF4A71" w:rsidP="00BF4A71">
      <w:pPr>
        <w:spacing w:after="0" w:line="240" w:lineRule="auto"/>
      </w:pPr>
      <w:r>
        <w:separator/>
      </w:r>
    </w:p>
  </w:endnote>
  <w:endnote w:type="continuationSeparator" w:id="0">
    <w:p w14:paraId="06C61B95" w14:textId="77777777" w:rsidR="00BF4A71" w:rsidRDefault="00BF4A71" w:rsidP="00BF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6695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7C25C9" w14:textId="1B31617F" w:rsidR="00BF4A71" w:rsidRDefault="00BF4A71">
            <w:pPr>
              <w:pStyle w:val="Stopka"/>
              <w:jc w:val="right"/>
            </w:pPr>
            <w:r w:rsidRPr="00BF4A71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F4A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F4A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F4A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9140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9</w:t>
            </w:r>
            <w:r w:rsidRPr="00BF4A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F4A71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F4A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F4A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F4A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9140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9</w:t>
            </w:r>
            <w:r w:rsidRPr="00BF4A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839C1F" w14:textId="77777777" w:rsidR="00BF4A71" w:rsidRDefault="00BF4A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B3BA4" w14:textId="77777777" w:rsidR="00BF4A71" w:rsidRDefault="00BF4A71" w:rsidP="00BF4A71">
      <w:pPr>
        <w:spacing w:after="0" w:line="240" w:lineRule="auto"/>
      </w:pPr>
      <w:r>
        <w:separator/>
      </w:r>
    </w:p>
  </w:footnote>
  <w:footnote w:type="continuationSeparator" w:id="0">
    <w:p w14:paraId="132BD23F" w14:textId="77777777" w:rsidR="00BF4A71" w:rsidRDefault="00BF4A71" w:rsidP="00BF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30C"/>
    <w:multiLevelType w:val="hybridMultilevel"/>
    <w:tmpl w:val="EE4460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8A658C"/>
    <w:multiLevelType w:val="hybridMultilevel"/>
    <w:tmpl w:val="8F22751A"/>
    <w:lvl w:ilvl="0" w:tplc="169CC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71688"/>
    <w:multiLevelType w:val="hybridMultilevel"/>
    <w:tmpl w:val="4F282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90AB0"/>
    <w:multiLevelType w:val="hybridMultilevel"/>
    <w:tmpl w:val="0A362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9C5"/>
    <w:multiLevelType w:val="hybridMultilevel"/>
    <w:tmpl w:val="F1CE1E3E"/>
    <w:lvl w:ilvl="0" w:tplc="CAF48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1F165C"/>
    <w:multiLevelType w:val="hybridMultilevel"/>
    <w:tmpl w:val="AEEC1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E1D67"/>
    <w:multiLevelType w:val="hybridMultilevel"/>
    <w:tmpl w:val="A93A9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035DC"/>
    <w:multiLevelType w:val="hybridMultilevel"/>
    <w:tmpl w:val="D7D6D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D2B16"/>
    <w:multiLevelType w:val="hybridMultilevel"/>
    <w:tmpl w:val="3E76B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7072F"/>
    <w:multiLevelType w:val="hybridMultilevel"/>
    <w:tmpl w:val="1D328564"/>
    <w:lvl w:ilvl="0" w:tplc="04150017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29212394"/>
    <w:multiLevelType w:val="hybridMultilevel"/>
    <w:tmpl w:val="365CB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72215"/>
    <w:multiLevelType w:val="hybridMultilevel"/>
    <w:tmpl w:val="610C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15D59"/>
    <w:multiLevelType w:val="hybridMultilevel"/>
    <w:tmpl w:val="DD4E7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A463E"/>
    <w:multiLevelType w:val="hybridMultilevel"/>
    <w:tmpl w:val="CB8C76F0"/>
    <w:lvl w:ilvl="0" w:tplc="3B00E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414052"/>
    <w:multiLevelType w:val="hybridMultilevel"/>
    <w:tmpl w:val="3F26FB6E"/>
    <w:lvl w:ilvl="0" w:tplc="758AAB1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FB2AC4"/>
    <w:multiLevelType w:val="hybridMultilevel"/>
    <w:tmpl w:val="76E23CB8"/>
    <w:lvl w:ilvl="0" w:tplc="83D0332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02266"/>
    <w:multiLevelType w:val="hybridMultilevel"/>
    <w:tmpl w:val="F796D584"/>
    <w:lvl w:ilvl="0" w:tplc="E3E2DE18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2552767"/>
    <w:multiLevelType w:val="hybridMultilevel"/>
    <w:tmpl w:val="91DC2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806C1"/>
    <w:multiLevelType w:val="hybridMultilevel"/>
    <w:tmpl w:val="065EAF82"/>
    <w:lvl w:ilvl="0" w:tplc="E3E2DE18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EDB2155"/>
    <w:multiLevelType w:val="hybridMultilevel"/>
    <w:tmpl w:val="F43E9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41BF5"/>
    <w:multiLevelType w:val="hybridMultilevel"/>
    <w:tmpl w:val="8E9200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795AC0"/>
    <w:multiLevelType w:val="hybridMultilevel"/>
    <w:tmpl w:val="7E203902"/>
    <w:lvl w:ilvl="0" w:tplc="ED50D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D828E7"/>
    <w:multiLevelType w:val="hybridMultilevel"/>
    <w:tmpl w:val="FC76E956"/>
    <w:lvl w:ilvl="0" w:tplc="10B2BA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6"/>
  </w:num>
  <w:num w:numId="10">
    <w:abstractNumId w:val="2"/>
  </w:num>
  <w:num w:numId="11">
    <w:abstractNumId w:val="3"/>
  </w:num>
  <w:num w:numId="12">
    <w:abstractNumId w:val="10"/>
  </w:num>
  <w:num w:numId="13">
    <w:abstractNumId w:val="19"/>
  </w:num>
  <w:num w:numId="14">
    <w:abstractNumId w:val="8"/>
  </w:num>
  <w:num w:numId="15">
    <w:abstractNumId w:val="13"/>
  </w:num>
  <w:num w:numId="16">
    <w:abstractNumId w:val="4"/>
  </w:num>
  <w:num w:numId="17">
    <w:abstractNumId w:val="1"/>
  </w:num>
  <w:num w:numId="18">
    <w:abstractNumId w:val="21"/>
  </w:num>
  <w:num w:numId="19">
    <w:abstractNumId w:val="9"/>
  </w:num>
  <w:num w:numId="20">
    <w:abstractNumId w:val="14"/>
  </w:num>
  <w:num w:numId="21">
    <w:abstractNumId w:val="18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82"/>
    <w:rsid w:val="00080F12"/>
    <w:rsid w:val="00133239"/>
    <w:rsid w:val="00193249"/>
    <w:rsid w:val="001D37F7"/>
    <w:rsid w:val="002925CB"/>
    <w:rsid w:val="0035307F"/>
    <w:rsid w:val="00391409"/>
    <w:rsid w:val="00402CF8"/>
    <w:rsid w:val="00460170"/>
    <w:rsid w:val="004E6882"/>
    <w:rsid w:val="00533530"/>
    <w:rsid w:val="00643E80"/>
    <w:rsid w:val="006675D0"/>
    <w:rsid w:val="00747257"/>
    <w:rsid w:val="007867AA"/>
    <w:rsid w:val="008876D9"/>
    <w:rsid w:val="008A2A2E"/>
    <w:rsid w:val="008D6269"/>
    <w:rsid w:val="0094283A"/>
    <w:rsid w:val="00993127"/>
    <w:rsid w:val="009B1A12"/>
    <w:rsid w:val="00A67004"/>
    <w:rsid w:val="00AA17E6"/>
    <w:rsid w:val="00B319F6"/>
    <w:rsid w:val="00BE453B"/>
    <w:rsid w:val="00BF4A71"/>
    <w:rsid w:val="00C23DC9"/>
    <w:rsid w:val="00DD19A7"/>
    <w:rsid w:val="00E217DF"/>
    <w:rsid w:val="00F0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7F1B"/>
  <w15:chartTrackingRefBased/>
  <w15:docId w15:val="{3EE86005-3B36-46A1-AED5-185566BA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004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6700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670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A71"/>
  </w:style>
  <w:style w:type="paragraph" w:styleId="Stopka">
    <w:name w:val="footer"/>
    <w:basedOn w:val="Normalny"/>
    <w:link w:val="StopkaZnak"/>
    <w:uiPriority w:val="99"/>
    <w:unhideWhenUsed/>
    <w:rsid w:val="00BF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@warszawa.s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oi.gosp@warszawa.s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i.plocka@warszawa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7697-3DAF-4ADE-A051-A9939CB2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2511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Lasota</dc:creator>
  <cp:keywords/>
  <dc:description/>
  <cp:lastModifiedBy>Sidor Magdalena</cp:lastModifiedBy>
  <cp:revision>5</cp:revision>
  <cp:lastPrinted>2023-10-17T12:19:00Z</cp:lastPrinted>
  <dcterms:created xsi:type="dcterms:W3CDTF">2023-10-05T12:10:00Z</dcterms:created>
  <dcterms:modified xsi:type="dcterms:W3CDTF">2023-10-17T12:20:00Z</dcterms:modified>
</cp:coreProperties>
</file>