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446F" w14:textId="77777777" w:rsidR="00C309EC" w:rsidRDefault="00C309EC" w:rsidP="00C309EC">
      <w:pPr>
        <w:spacing w:after="0"/>
        <w:jc w:val="center"/>
        <w:rPr>
          <w:b/>
          <w:spacing w:val="4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5C21FA6" wp14:editId="7345005D">
            <wp:extent cx="1323975" cy="1143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D162B" w14:textId="26964C22" w:rsidR="00C309EC" w:rsidRDefault="00C309EC" w:rsidP="00C309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</w:t>
      </w:r>
      <w:r w:rsidR="001B45CF">
        <w:rPr>
          <w:rFonts w:ascii="Times New Roman" w:hAnsi="Times New Roman"/>
          <w:b/>
          <w:sz w:val="24"/>
          <w:szCs w:val="24"/>
        </w:rPr>
        <w:t xml:space="preserve"> 2706</w:t>
      </w:r>
      <w:r>
        <w:rPr>
          <w:rFonts w:ascii="Times New Roman" w:hAnsi="Times New Roman"/>
          <w:b/>
          <w:sz w:val="24"/>
          <w:szCs w:val="24"/>
        </w:rPr>
        <w:t>/202</w:t>
      </w:r>
      <w:r w:rsidR="0070449A">
        <w:rPr>
          <w:rFonts w:ascii="Times New Roman" w:hAnsi="Times New Roman"/>
          <w:b/>
          <w:sz w:val="24"/>
          <w:szCs w:val="24"/>
        </w:rPr>
        <w:t>3</w:t>
      </w:r>
    </w:p>
    <w:p w14:paraId="6DD819CE" w14:textId="77777777" w:rsidR="00C309EC" w:rsidRDefault="00C309EC" w:rsidP="00C309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PREZESA SĄDU OKRĘGOWEGO W WARSZAWIE</w:t>
      </w:r>
    </w:p>
    <w:p w14:paraId="1662D7CB" w14:textId="57D66980" w:rsidR="00C309EC" w:rsidRDefault="00C309EC" w:rsidP="00C309E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1B45CF">
        <w:rPr>
          <w:rFonts w:ascii="Times New Roman" w:hAnsi="Times New Roman"/>
          <w:b/>
          <w:sz w:val="24"/>
          <w:szCs w:val="24"/>
        </w:rPr>
        <w:t xml:space="preserve">3 lipca </w:t>
      </w:r>
      <w:r>
        <w:rPr>
          <w:rFonts w:ascii="Times New Roman" w:hAnsi="Times New Roman"/>
          <w:b/>
          <w:sz w:val="24"/>
          <w:szCs w:val="24"/>
        </w:rPr>
        <w:t>202</w:t>
      </w:r>
      <w:r w:rsidR="0070449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68FD4635" w14:textId="77777777" w:rsidR="00C309EC" w:rsidRDefault="00C309EC" w:rsidP="001B45C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B59B0" w14:textId="693787F7" w:rsidR="00C309EC" w:rsidRDefault="00C309EC" w:rsidP="001B45C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70449A">
        <w:rPr>
          <w:rFonts w:ascii="Times New Roman" w:hAnsi="Times New Roman"/>
          <w:b/>
          <w:sz w:val="24"/>
          <w:szCs w:val="24"/>
        </w:rPr>
        <w:t xml:space="preserve">wstrzymania przydziału spraw w systemie losowego przydziału spraw (SLPS) Panu SSO </w:t>
      </w:r>
      <w:r w:rsidR="001B45CF">
        <w:rPr>
          <w:rFonts w:ascii="Times New Roman" w:hAnsi="Times New Roman"/>
          <w:b/>
          <w:sz w:val="24"/>
          <w:szCs w:val="24"/>
        </w:rPr>
        <w:t>Bolesławowi Wadowskiemu</w:t>
      </w:r>
    </w:p>
    <w:p w14:paraId="322C8723" w14:textId="77777777" w:rsidR="00C309EC" w:rsidRDefault="00C309EC" w:rsidP="00C309EC">
      <w:pPr>
        <w:pStyle w:val="Bezodstpw"/>
        <w:rPr>
          <w:rFonts w:ascii="Times New Roman" w:hAnsi="Times New Roman"/>
          <w:sz w:val="24"/>
          <w:szCs w:val="24"/>
        </w:rPr>
      </w:pPr>
    </w:p>
    <w:p w14:paraId="71490727" w14:textId="77777777" w:rsidR="00C309EC" w:rsidRDefault="00C309EC" w:rsidP="00C309EC">
      <w:pPr>
        <w:pStyle w:val="Bezodstpw"/>
        <w:rPr>
          <w:rFonts w:ascii="Times New Roman" w:hAnsi="Times New Roman"/>
          <w:sz w:val="24"/>
          <w:szCs w:val="24"/>
        </w:rPr>
      </w:pPr>
    </w:p>
    <w:p w14:paraId="095DB827" w14:textId="4224E18E" w:rsidR="00511D5B" w:rsidRDefault="00C309EC" w:rsidP="00C11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22 § 1 pkt 1</w:t>
      </w:r>
      <w:r w:rsidR="0070449A">
        <w:rPr>
          <w:rFonts w:ascii="Times New Roman" w:hAnsi="Times New Roman"/>
          <w:sz w:val="24"/>
          <w:szCs w:val="24"/>
        </w:rPr>
        <w:t xml:space="preserve"> </w:t>
      </w:r>
      <w:r w:rsidR="00C1118D">
        <w:rPr>
          <w:rFonts w:ascii="Times New Roman" w:hAnsi="Times New Roman"/>
          <w:sz w:val="24"/>
          <w:szCs w:val="24"/>
        </w:rPr>
        <w:t xml:space="preserve">lit. a i b </w:t>
      </w:r>
      <w:r>
        <w:rPr>
          <w:rFonts w:ascii="Times New Roman" w:hAnsi="Times New Roman"/>
          <w:sz w:val="24"/>
          <w:szCs w:val="24"/>
        </w:rPr>
        <w:t xml:space="preserve">ustawy z dnia 27 lipca 2001 r. </w:t>
      </w:r>
      <w:r w:rsidR="0070449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Prawo o ustroju sądów powszechnych (</w:t>
      </w:r>
      <w:proofErr w:type="spellStart"/>
      <w:r w:rsidR="005A2B38">
        <w:rPr>
          <w:rFonts w:ascii="Times New Roman" w:hAnsi="Times New Roman"/>
          <w:sz w:val="24"/>
          <w:szCs w:val="24"/>
        </w:rPr>
        <w:t>t.j</w:t>
      </w:r>
      <w:proofErr w:type="spellEnd"/>
      <w:r w:rsidR="005A2B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Dz. U. z 202</w:t>
      </w:r>
      <w:r w:rsidR="005A2B3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2</w:t>
      </w:r>
      <w:r w:rsidR="005A2B3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="00704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zw. z </w:t>
      </w:r>
      <w:r w:rsidR="003856BD">
        <w:rPr>
          <w:rFonts w:ascii="Times New Roman" w:hAnsi="Times New Roman"/>
          <w:sz w:val="24"/>
          <w:szCs w:val="24"/>
        </w:rPr>
        <w:t>§ 65 ust. 1 Rozporządzenia Ministra Sprawiedliwości z dnia 18 czerwca 2019 r. Regulamin urzędowania sądów powszechnych (</w:t>
      </w:r>
      <w:proofErr w:type="spellStart"/>
      <w:r w:rsidR="003856BD">
        <w:rPr>
          <w:rFonts w:ascii="Times New Roman" w:hAnsi="Times New Roman"/>
          <w:sz w:val="24"/>
          <w:szCs w:val="24"/>
        </w:rPr>
        <w:t>t.j</w:t>
      </w:r>
      <w:proofErr w:type="spellEnd"/>
      <w:r w:rsidR="003856BD">
        <w:rPr>
          <w:rFonts w:ascii="Times New Roman" w:hAnsi="Times New Roman"/>
          <w:sz w:val="24"/>
          <w:szCs w:val="24"/>
        </w:rPr>
        <w:t>.</w:t>
      </w:r>
      <w:r w:rsidR="008B2C12">
        <w:rPr>
          <w:rFonts w:ascii="Times New Roman" w:hAnsi="Times New Roman"/>
          <w:sz w:val="24"/>
          <w:szCs w:val="24"/>
        </w:rPr>
        <w:t> </w:t>
      </w:r>
      <w:r w:rsidR="003856BD">
        <w:rPr>
          <w:rFonts w:ascii="Times New Roman" w:hAnsi="Times New Roman"/>
          <w:sz w:val="24"/>
          <w:szCs w:val="24"/>
        </w:rPr>
        <w:t>Dz. U. z 202</w:t>
      </w:r>
      <w:r w:rsidR="005A2B38">
        <w:rPr>
          <w:rFonts w:ascii="Times New Roman" w:hAnsi="Times New Roman"/>
          <w:sz w:val="24"/>
          <w:szCs w:val="24"/>
        </w:rPr>
        <w:t>2</w:t>
      </w:r>
      <w:r w:rsidR="003856BD">
        <w:rPr>
          <w:rFonts w:ascii="Times New Roman" w:hAnsi="Times New Roman"/>
          <w:sz w:val="24"/>
          <w:szCs w:val="24"/>
        </w:rPr>
        <w:t xml:space="preserve"> r.</w:t>
      </w:r>
      <w:r w:rsidR="00511D5B">
        <w:rPr>
          <w:rFonts w:ascii="Times New Roman" w:hAnsi="Times New Roman"/>
          <w:sz w:val="24"/>
          <w:szCs w:val="24"/>
        </w:rPr>
        <w:t xml:space="preserve"> poz. </w:t>
      </w:r>
      <w:r w:rsidR="005A2B38">
        <w:rPr>
          <w:rFonts w:ascii="Times New Roman" w:hAnsi="Times New Roman"/>
          <w:sz w:val="24"/>
          <w:szCs w:val="24"/>
        </w:rPr>
        <w:t>2514</w:t>
      </w:r>
      <w:r w:rsidR="00511D5B">
        <w:rPr>
          <w:rFonts w:ascii="Times New Roman" w:hAnsi="Times New Roman"/>
          <w:sz w:val="24"/>
          <w:szCs w:val="24"/>
        </w:rPr>
        <w:t xml:space="preserve"> ze zm.), zarządzam co następuje:</w:t>
      </w:r>
    </w:p>
    <w:p w14:paraId="1CE3D3AF" w14:textId="77777777" w:rsidR="00C1118D" w:rsidRDefault="00C1118D" w:rsidP="00C11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740065" w14:textId="77777777" w:rsidR="00C309EC" w:rsidRDefault="00C309EC" w:rsidP="00C309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71EC31F0" w14:textId="739748F8" w:rsidR="00C309EC" w:rsidRDefault="00511D5B" w:rsidP="00C30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Wstrzymanie przydziału spraw w systemie SLPS Panu </w:t>
      </w:r>
      <w:r w:rsidR="00B96AFA">
        <w:rPr>
          <w:rFonts w:ascii="Times New Roman" w:hAnsi="Times New Roman"/>
          <w:sz w:val="24"/>
          <w:szCs w:val="24"/>
        </w:rPr>
        <w:t xml:space="preserve">SSO </w:t>
      </w:r>
      <w:r w:rsidR="001B45CF">
        <w:rPr>
          <w:rFonts w:ascii="Times New Roman" w:hAnsi="Times New Roman"/>
          <w:sz w:val="24"/>
          <w:szCs w:val="24"/>
        </w:rPr>
        <w:t xml:space="preserve">Bolesławowi Wadowskiemu </w:t>
      </w:r>
      <w:r w:rsidR="001B45CF">
        <w:rPr>
          <w:rFonts w:ascii="Times New Roman" w:hAnsi="Times New Roman"/>
          <w:sz w:val="24"/>
          <w:szCs w:val="24"/>
        </w:rPr>
        <w:br/>
      </w:r>
      <w:r w:rsidR="008B2C12">
        <w:rPr>
          <w:rFonts w:ascii="Times New Roman" w:hAnsi="Times New Roman"/>
          <w:sz w:val="24"/>
          <w:szCs w:val="24"/>
        </w:rPr>
        <w:t>we wszystkich kategoriach</w:t>
      </w:r>
      <w:r w:rsidR="00A33E9B">
        <w:rPr>
          <w:rFonts w:ascii="Times New Roman" w:hAnsi="Times New Roman"/>
          <w:sz w:val="24"/>
          <w:szCs w:val="24"/>
        </w:rPr>
        <w:t xml:space="preserve"> spraw</w:t>
      </w:r>
      <w:r w:rsidR="008B2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dni</w:t>
      </w:r>
      <w:r w:rsidR="001B45CF">
        <w:rPr>
          <w:rFonts w:ascii="Times New Roman" w:hAnsi="Times New Roman"/>
          <w:sz w:val="24"/>
          <w:szCs w:val="24"/>
        </w:rPr>
        <w:t>a 4 lipca</w:t>
      </w:r>
      <w:r>
        <w:rPr>
          <w:rFonts w:ascii="Times New Roman" w:hAnsi="Times New Roman"/>
          <w:sz w:val="24"/>
          <w:szCs w:val="24"/>
        </w:rPr>
        <w:t xml:space="preserve"> 2023 r.</w:t>
      </w:r>
      <w:r w:rsidR="00C30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związku z zamiarem przejścia </w:t>
      </w:r>
      <w:r w:rsidR="001B45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stan spoczynku z dniem</w:t>
      </w:r>
      <w:r w:rsidR="008B2C12">
        <w:rPr>
          <w:rFonts w:ascii="Times New Roman" w:hAnsi="Times New Roman"/>
          <w:sz w:val="24"/>
          <w:szCs w:val="24"/>
        </w:rPr>
        <w:t xml:space="preserve"> </w:t>
      </w:r>
      <w:r w:rsidR="001B45C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listopada 2023 r.</w:t>
      </w:r>
    </w:p>
    <w:p w14:paraId="5A791F12" w14:textId="77777777" w:rsidR="00511D5B" w:rsidRDefault="00511D5B" w:rsidP="00C30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44B8B4" w14:textId="77777777" w:rsidR="00C309EC" w:rsidRDefault="00C309EC" w:rsidP="00C309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206E9641" w14:textId="77777777" w:rsidR="00C309EC" w:rsidRDefault="00C309EC" w:rsidP="00C30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4D86EC51" w14:textId="73A9ECF9" w:rsidR="00C309EC" w:rsidRDefault="00C309EC" w:rsidP="00C309EC">
      <w:pPr>
        <w:pStyle w:val="Bezodstpw"/>
      </w:pPr>
    </w:p>
    <w:p w14:paraId="58F4FAD3" w14:textId="77777777" w:rsidR="00511D5B" w:rsidRDefault="00511D5B" w:rsidP="00C309EC">
      <w:pPr>
        <w:pStyle w:val="Bezodstpw"/>
      </w:pPr>
    </w:p>
    <w:p w14:paraId="4C24BBD0" w14:textId="77777777" w:rsidR="00602082" w:rsidRDefault="00602082" w:rsidP="00C309EC">
      <w:pPr>
        <w:pStyle w:val="Bezodstpw"/>
      </w:pPr>
    </w:p>
    <w:p w14:paraId="3845F2FB" w14:textId="570BD994" w:rsidR="00602082" w:rsidRPr="00602082" w:rsidRDefault="00602082" w:rsidP="00602082">
      <w:pPr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A2B38">
        <w:rPr>
          <w:rFonts w:ascii="Times New Roman" w:hAnsi="Times New Roman" w:cs="Calibri"/>
          <w:b/>
          <w:sz w:val="24"/>
          <w:szCs w:val="24"/>
        </w:rPr>
        <w:t>z</w:t>
      </w:r>
      <w:r w:rsidRPr="00602082">
        <w:rPr>
          <w:rFonts w:ascii="Times New Roman" w:hAnsi="Times New Roman" w:cs="Calibri"/>
          <w:b/>
          <w:sz w:val="24"/>
          <w:szCs w:val="24"/>
        </w:rPr>
        <w:t xml:space="preserve"> up. Prezesa</w:t>
      </w:r>
    </w:p>
    <w:p w14:paraId="6E87478B" w14:textId="77777777" w:rsidR="00602082" w:rsidRPr="00602082" w:rsidRDefault="00602082" w:rsidP="00602082">
      <w:pPr>
        <w:spacing w:after="0" w:line="240" w:lineRule="auto"/>
        <w:ind w:left="4956"/>
        <w:rPr>
          <w:rFonts w:ascii="Times New Roman" w:hAnsi="Times New Roman" w:cs="Calibri"/>
          <w:b/>
          <w:sz w:val="24"/>
          <w:szCs w:val="24"/>
        </w:rPr>
      </w:pPr>
      <w:r w:rsidRPr="00602082">
        <w:rPr>
          <w:rFonts w:ascii="Times New Roman" w:hAnsi="Times New Roman" w:cs="Calibri"/>
          <w:b/>
          <w:sz w:val="24"/>
          <w:szCs w:val="24"/>
        </w:rPr>
        <w:t xml:space="preserve">       Sądu Okręgowego w Warszawie</w:t>
      </w:r>
    </w:p>
    <w:p w14:paraId="56D0A0D2" w14:textId="77777777" w:rsidR="00602082" w:rsidRPr="00602082" w:rsidRDefault="00602082" w:rsidP="00602082">
      <w:pPr>
        <w:spacing w:after="0" w:line="240" w:lineRule="auto"/>
        <w:ind w:left="4956" w:firstLine="708"/>
        <w:rPr>
          <w:rFonts w:ascii="Times New Roman" w:hAnsi="Times New Roman" w:cs="Calibri"/>
          <w:b/>
          <w:sz w:val="24"/>
          <w:szCs w:val="24"/>
        </w:rPr>
      </w:pPr>
    </w:p>
    <w:p w14:paraId="1CB685E9" w14:textId="77777777" w:rsidR="00602082" w:rsidRPr="00602082" w:rsidRDefault="00602082" w:rsidP="00602082">
      <w:pPr>
        <w:spacing w:after="0" w:line="240" w:lineRule="auto"/>
        <w:ind w:left="4248" w:firstLine="708"/>
        <w:rPr>
          <w:rFonts w:ascii="Times New Roman" w:hAnsi="Times New Roman" w:cs="Calibri"/>
          <w:b/>
          <w:sz w:val="24"/>
          <w:szCs w:val="24"/>
        </w:rPr>
      </w:pPr>
      <w:r w:rsidRPr="00602082">
        <w:rPr>
          <w:rFonts w:ascii="Times New Roman" w:hAnsi="Times New Roman" w:cs="Calibri"/>
          <w:b/>
          <w:sz w:val="24"/>
          <w:szCs w:val="24"/>
        </w:rPr>
        <w:t xml:space="preserve">         </w:t>
      </w:r>
      <w:r w:rsidRPr="00602082">
        <w:rPr>
          <w:rFonts w:ascii="Times New Roman" w:hAnsi="Times New Roman" w:cs="Calibri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Calibri"/>
          <w:b/>
          <w:sz w:val="24"/>
          <w:szCs w:val="24"/>
        </w:rPr>
        <w:t xml:space="preserve">   </w:t>
      </w:r>
      <w:r w:rsidRPr="00602082">
        <w:rPr>
          <w:rFonts w:ascii="Times New Roman" w:hAnsi="Times New Roman" w:cs="Calibri"/>
          <w:b/>
          <w:sz w:val="24"/>
          <w:szCs w:val="24"/>
        </w:rPr>
        <w:t xml:space="preserve"> Wiceprezes</w:t>
      </w:r>
    </w:p>
    <w:p w14:paraId="213C0B85" w14:textId="0DD74FE7" w:rsidR="00602082" w:rsidRDefault="00602082" w:rsidP="00602082">
      <w:pPr>
        <w:spacing w:after="0" w:line="240" w:lineRule="auto"/>
        <w:ind w:left="4248" w:firstLine="708"/>
        <w:rPr>
          <w:rFonts w:ascii="Times New Roman" w:hAnsi="Times New Roman" w:cs="Calibri"/>
          <w:b/>
          <w:sz w:val="24"/>
          <w:szCs w:val="24"/>
        </w:rPr>
      </w:pPr>
      <w:r w:rsidRPr="00602082">
        <w:rPr>
          <w:rFonts w:ascii="Times New Roman" w:hAnsi="Times New Roman" w:cs="Calibri"/>
          <w:b/>
          <w:sz w:val="24"/>
          <w:szCs w:val="24"/>
        </w:rPr>
        <w:t xml:space="preserve">       Sądu Okręgowego w Warszawie</w:t>
      </w:r>
    </w:p>
    <w:p w14:paraId="1821037F" w14:textId="77777777" w:rsidR="001B45CF" w:rsidRPr="00602082" w:rsidRDefault="001B45CF" w:rsidP="00602082">
      <w:pPr>
        <w:spacing w:after="0" w:line="240" w:lineRule="auto"/>
        <w:ind w:left="4248" w:firstLine="708"/>
        <w:rPr>
          <w:rFonts w:ascii="Times New Roman" w:hAnsi="Times New Roman" w:cs="Calibri"/>
          <w:b/>
          <w:sz w:val="24"/>
          <w:szCs w:val="24"/>
        </w:rPr>
      </w:pPr>
    </w:p>
    <w:p w14:paraId="1792B8EC" w14:textId="77777777" w:rsidR="00602082" w:rsidRDefault="00602082" w:rsidP="00602082">
      <w:pPr>
        <w:spacing w:after="0" w:line="360" w:lineRule="auto"/>
        <w:ind w:left="5103" w:firstLine="561"/>
        <w:rPr>
          <w:rFonts w:ascii="Times New Roman" w:hAnsi="Times New Roman"/>
          <w:b/>
          <w:sz w:val="24"/>
          <w:szCs w:val="24"/>
        </w:rPr>
      </w:pPr>
      <w:r w:rsidRPr="00602082">
        <w:rPr>
          <w:rFonts w:ascii="Times New Roman" w:hAnsi="Times New Roman" w:cs="Calibri"/>
          <w:b/>
          <w:sz w:val="24"/>
          <w:szCs w:val="24"/>
        </w:rPr>
        <w:t xml:space="preserve">      Dariusz Dąbrowski</w:t>
      </w:r>
    </w:p>
    <w:p w14:paraId="72CCF3C6" w14:textId="77777777" w:rsidR="00602082" w:rsidRDefault="00602082" w:rsidP="00C309EC">
      <w:pPr>
        <w:spacing w:after="0" w:line="360" w:lineRule="auto"/>
        <w:ind w:left="5103" w:firstLine="561"/>
        <w:rPr>
          <w:rFonts w:ascii="Times New Roman" w:hAnsi="Times New Roman"/>
          <w:b/>
          <w:sz w:val="24"/>
          <w:szCs w:val="24"/>
        </w:rPr>
      </w:pPr>
    </w:p>
    <w:p w14:paraId="3BB0DC0E" w14:textId="77777777" w:rsidR="00C309EC" w:rsidRDefault="00C309EC" w:rsidP="00C309EC"/>
    <w:p w14:paraId="65958FFF" w14:textId="326A2E41" w:rsidR="002777E5" w:rsidRDefault="002777E5"/>
    <w:sectPr w:rsidR="0027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1B1"/>
    <w:multiLevelType w:val="hybridMultilevel"/>
    <w:tmpl w:val="10BC5EEE"/>
    <w:lvl w:ilvl="0" w:tplc="A7F00E6E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BE6533"/>
    <w:multiLevelType w:val="hybridMultilevel"/>
    <w:tmpl w:val="EACC1436"/>
    <w:lvl w:ilvl="0" w:tplc="544EB8A2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C"/>
    <w:rsid w:val="001A35F2"/>
    <w:rsid w:val="001B45CF"/>
    <w:rsid w:val="001F5379"/>
    <w:rsid w:val="002777E5"/>
    <w:rsid w:val="003856BD"/>
    <w:rsid w:val="00511D5B"/>
    <w:rsid w:val="005A2B38"/>
    <w:rsid w:val="00602082"/>
    <w:rsid w:val="0070449A"/>
    <w:rsid w:val="008B2C12"/>
    <w:rsid w:val="00944439"/>
    <w:rsid w:val="00A33E9B"/>
    <w:rsid w:val="00B96AFA"/>
    <w:rsid w:val="00C1118D"/>
    <w:rsid w:val="00C309EC"/>
    <w:rsid w:val="00C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694C"/>
  <w15:docId w15:val="{07D28D54-E13B-48E0-BC40-2C6065F8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9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9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2023-08-11T10:23:00Z</dcterms:created>
  <dcterms:modified xsi:type="dcterms:W3CDTF">2023-08-11T10:23:00Z</dcterms:modified>
</cp:coreProperties>
</file>