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4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5940"/>
        <w:gridCol w:w="5040"/>
      </w:tblGrid>
      <w:tr w:rsidR="00184751" w:rsidRPr="00D177A2" w14:paraId="02E5DE34" w14:textId="77777777" w:rsidTr="00A66DD7">
        <w:trPr>
          <w:cantSplit/>
          <w:trHeight w:hRule="exact" w:val="400"/>
        </w:trPr>
        <w:tc>
          <w:tcPr>
            <w:tcW w:w="15840" w:type="dxa"/>
            <w:gridSpan w:val="3"/>
            <w:vAlign w:val="center"/>
          </w:tcPr>
          <w:p w14:paraId="5BE8893D" w14:textId="77777777" w:rsidR="00184751" w:rsidRPr="00D177A2" w:rsidRDefault="00184751" w:rsidP="00A66DD7">
            <w:pPr>
              <w:pStyle w:val="Nagwek5"/>
              <w:ind w:left="0"/>
              <w:rPr>
                <w:rFonts w:ascii="Times New Roman" w:hAnsi="Times New Roman"/>
              </w:rPr>
            </w:pPr>
            <w:r w:rsidRPr="00D177A2">
              <w:rPr>
                <w:rFonts w:ascii="Times New Roman" w:hAnsi="Times New Roman"/>
              </w:rPr>
              <w:t>MINISTERSTWO SPRAWIEDLIWOŚCI, Al. Ujazdowskie 11, 00-950 Warszawa</w:t>
            </w:r>
          </w:p>
        </w:tc>
      </w:tr>
      <w:tr w:rsidR="00554223" w:rsidRPr="00D177A2" w14:paraId="17A9AB6A" w14:textId="77777777" w:rsidTr="00505498">
        <w:trPr>
          <w:cantSplit/>
          <w:trHeight w:val="898"/>
        </w:trPr>
        <w:tc>
          <w:tcPr>
            <w:tcW w:w="4860" w:type="dxa"/>
            <w:vMerge w:val="restart"/>
            <w:vAlign w:val="center"/>
          </w:tcPr>
          <w:p w14:paraId="478A19BA" w14:textId="77777777" w:rsidR="00554223" w:rsidRPr="00B124F2" w:rsidRDefault="00554223" w:rsidP="007F4AD7">
            <w:pPr>
              <w:ind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Sąd Okręgowy w Warszawie</w:t>
            </w:r>
            <w:r w:rsidRPr="00B124F2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  <w:p w14:paraId="1809CE31" w14:textId="77777777" w:rsidR="00554223" w:rsidRPr="00D177A2" w:rsidRDefault="00554223" w:rsidP="00A66DD7">
            <w:pPr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426530">
              <w:rPr>
                <w:rFonts w:ascii="Arial" w:hAnsi="Arial" w:cs="Arial"/>
                <w:b/>
                <w:bCs/>
                <w:sz w:val="20"/>
                <w:szCs w:val="20"/>
              </w:rPr>
              <w:t>Sąd Unijnych Znaków Towarowych i Wzorów  Wspólnotowych</w:t>
            </w:r>
          </w:p>
        </w:tc>
        <w:tc>
          <w:tcPr>
            <w:tcW w:w="5940" w:type="dxa"/>
            <w:vMerge w:val="restart"/>
            <w:tcBorders>
              <w:bottom w:val="single" w:sz="8" w:space="0" w:color="auto"/>
            </w:tcBorders>
            <w:vAlign w:val="center"/>
          </w:tcPr>
          <w:p w14:paraId="4B37DB35" w14:textId="77777777" w:rsidR="00554223" w:rsidRPr="00D177A2" w:rsidRDefault="00554223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D177A2">
              <w:rPr>
                <w:rFonts w:ascii="Arial" w:hAnsi="Arial" w:cs="Arial"/>
                <w:b/>
              </w:rPr>
              <w:t>MS-S19z</w:t>
            </w:r>
          </w:p>
          <w:p w14:paraId="38E15CF1" w14:textId="77777777" w:rsidR="00554223" w:rsidRPr="00D177A2" w:rsidRDefault="00554223">
            <w:pPr>
              <w:pStyle w:val="Nagwek6"/>
              <w:spacing w:line="240" w:lineRule="auto"/>
              <w:rPr>
                <w:rFonts w:cs="Arial"/>
              </w:rPr>
            </w:pPr>
            <w:r w:rsidRPr="00D177A2">
              <w:rPr>
                <w:rFonts w:cs="Arial"/>
              </w:rPr>
              <w:t>SPRAWOZDANIE</w:t>
            </w:r>
          </w:p>
          <w:p w14:paraId="38B7577A" w14:textId="77777777" w:rsidR="00554223" w:rsidRPr="00D177A2" w:rsidRDefault="00554223" w:rsidP="004D5987">
            <w:pPr>
              <w:ind w:left="113" w:right="113"/>
              <w:jc w:val="center"/>
              <w:rPr>
                <w:b/>
                <w:sz w:val="20"/>
              </w:rPr>
            </w:pPr>
            <w:r w:rsidRPr="00426530">
              <w:rPr>
                <w:rFonts w:ascii="Arial" w:hAnsi="Arial" w:cs="Arial"/>
                <w:b/>
                <w:sz w:val="20"/>
              </w:rPr>
              <w:t>w sprawach z zakresu ochrony unijnych znaków towarowych i wzorów wspólnotowych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center"/>
          </w:tcPr>
          <w:p w14:paraId="6CA3B98F" w14:textId="77777777" w:rsidR="00554223" w:rsidRPr="00D177A2" w:rsidRDefault="00554223" w:rsidP="00A66DD7">
            <w:pPr>
              <w:ind w:right="113"/>
              <w:rPr>
                <w:rFonts w:ascii="Arial" w:hAnsi="Arial" w:cs="Arial"/>
                <w:sz w:val="22"/>
                <w:szCs w:val="22"/>
              </w:rPr>
            </w:pPr>
            <w:r w:rsidRPr="00D177A2">
              <w:rPr>
                <w:rFonts w:ascii="Arial" w:hAnsi="Arial" w:cs="Arial"/>
                <w:sz w:val="22"/>
                <w:szCs w:val="22"/>
              </w:rPr>
              <w:t>Adresat:</w:t>
            </w:r>
          </w:p>
          <w:p w14:paraId="6012A5C6" w14:textId="77777777" w:rsidR="00554223" w:rsidRPr="00D177A2" w:rsidRDefault="00554223" w:rsidP="00A66DD7">
            <w:pPr>
              <w:ind w:right="113"/>
              <w:rPr>
                <w:rFonts w:ascii="Arial" w:hAnsi="Arial" w:cs="Arial"/>
                <w:sz w:val="22"/>
                <w:szCs w:val="22"/>
              </w:rPr>
            </w:pPr>
            <w:r w:rsidRPr="00D177A2">
              <w:rPr>
                <w:rFonts w:ascii="Arial" w:hAnsi="Arial" w:cs="Arial"/>
                <w:sz w:val="22"/>
                <w:szCs w:val="22"/>
              </w:rPr>
              <w:t>Ministerstwo Sprawiedliwości</w:t>
            </w:r>
          </w:p>
          <w:p w14:paraId="466E7C77" w14:textId="77777777" w:rsidR="00554223" w:rsidRPr="00D177A2" w:rsidRDefault="00554223" w:rsidP="00A66DD7">
            <w:pPr>
              <w:ind w:right="113"/>
              <w:rPr>
                <w:rFonts w:ascii="Arial" w:hAnsi="Arial" w:cs="Arial"/>
              </w:rPr>
            </w:pPr>
            <w:r w:rsidRPr="00445827">
              <w:rPr>
                <w:rFonts w:ascii="Arial" w:hAnsi="Arial" w:cs="Arial"/>
                <w:sz w:val="22"/>
                <w:szCs w:val="22"/>
              </w:rPr>
              <w:t>Departament Strategii i Funduszy Europejskich</w:t>
            </w:r>
          </w:p>
        </w:tc>
      </w:tr>
      <w:tr w:rsidR="006035F8" w:rsidRPr="00D177A2" w14:paraId="6E1A7245" w14:textId="77777777" w:rsidTr="00505498">
        <w:trPr>
          <w:cantSplit/>
          <w:trHeight w:val="235"/>
        </w:trPr>
        <w:tc>
          <w:tcPr>
            <w:tcW w:w="4860" w:type="dxa"/>
            <w:vMerge/>
            <w:vAlign w:val="center"/>
          </w:tcPr>
          <w:p w14:paraId="6321AE3D" w14:textId="77777777" w:rsidR="006035F8" w:rsidRPr="00750207" w:rsidRDefault="006035F8" w:rsidP="006035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0" w:type="dxa"/>
            <w:vMerge/>
            <w:tcBorders>
              <w:bottom w:val="single" w:sz="4" w:space="0" w:color="auto"/>
            </w:tcBorders>
          </w:tcPr>
          <w:p w14:paraId="1E2644DC" w14:textId="77777777" w:rsidR="006035F8" w:rsidRPr="00D177A2" w:rsidRDefault="006035F8" w:rsidP="006035F8">
            <w:pPr>
              <w:ind w:left="113" w:right="113"/>
              <w:rPr>
                <w:sz w:val="22"/>
              </w:rPr>
            </w:pPr>
          </w:p>
        </w:tc>
        <w:tc>
          <w:tcPr>
            <w:tcW w:w="5040" w:type="dxa"/>
            <w:vMerge w:val="restart"/>
            <w:tcBorders>
              <w:bottom w:val="single" w:sz="8" w:space="0" w:color="auto"/>
            </w:tcBorders>
            <w:vAlign w:val="center"/>
          </w:tcPr>
          <w:p w14:paraId="3D2C7893" w14:textId="77777777" w:rsidR="006035F8" w:rsidRPr="006035F8" w:rsidRDefault="006035F8" w:rsidP="006035F8">
            <w:pPr>
              <w:ind w:left="180" w:right="113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A51EF">
              <w:rPr>
                <w:rFonts w:ascii="Arial" w:hAnsi="Arial" w:cs="Arial"/>
                <w:sz w:val="16"/>
                <w:szCs w:val="16"/>
              </w:rPr>
              <w:t xml:space="preserve">Termin </w:t>
            </w:r>
            <w:r w:rsidRPr="006035F8">
              <w:rPr>
                <w:rFonts w:ascii="Arial" w:hAnsi="Arial" w:cs="Arial"/>
                <w:sz w:val="16"/>
                <w:szCs w:val="16"/>
              </w:rPr>
              <w:t>przekazania: do 10 dnia kalendarzowego po każdym kwartale z danymi narastającymi od początku roku do końca kwartału z wyłączeniem I kwartału 2020 r.</w:t>
            </w:r>
          </w:p>
        </w:tc>
      </w:tr>
      <w:tr w:rsidR="006035F8" w:rsidRPr="00D177A2" w14:paraId="475168E4" w14:textId="77777777" w:rsidTr="00505498">
        <w:trPr>
          <w:cantSplit/>
          <w:trHeight w:val="291"/>
        </w:trPr>
        <w:tc>
          <w:tcPr>
            <w:tcW w:w="4860" w:type="dxa"/>
            <w:vMerge/>
            <w:tcBorders>
              <w:bottom w:val="single" w:sz="4" w:space="0" w:color="auto"/>
            </w:tcBorders>
          </w:tcPr>
          <w:p w14:paraId="079EBD3A" w14:textId="77777777" w:rsidR="006035F8" w:rsidRPr="00D177A2" w:rsidRDefault="006035F8" w:rsidP="006035F8">
            <w:pPr>
              <w:ind w:left="113" w:right="113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940" w:type="dxa"/>
            <w:vMerge w:val="restart"/>
            <w:tcBorders>
              <w:top w:val="single" w:sz="4" w:space="0" w:color="auto"/>
            </w:tcBorders>
            <w:vAlign w:val="center"/>
          </w:tcPr>
          <w:p w14:paraId="6FCE0CCB" w14:textId="77777777" w:rsidR="006035F8" w:rsidRPr="00D177A2" w:rsidRDefault="006035F8" w:rsidP="006035F8">
            <w:pPr>
              <w:ind w:left="113" w:right="113"/>
              <w:jc w:val="center"/>
              <w:rPr>
                <w:sz w:val="22"/>
              </w:rPr>
            </w:pPr>
            <w:r w:rsidRPr="00D177A2">
              <w:rPr>
                <w:rFonts w:ascii="Arial" w:hAnsi="Arial" w:cs="Arial"/>
                <w:b/>
              </w:rPr>
              <w:t xml:space="preserve">za </w:t>
            </w:r>
            <w:r>
              <w:rPr>
                <w:rFonts w:ascii="Arial" w:hAnsi="Arial" w:cs="Arial"/>
                <w:b/>
              </w:rPr>
              <w:t>I półrocze 2020 r.</w:t>
            </w:r>
          </w:p>
        </w:tc>
        <w:tc>
          <w:tcPr>
            <w:tcW w:w="5040" w:type="dxa"/>
            <w:vMerge/>
            <w:vAlign w:val="center"/>
          </w:tcPr>
          <w:p w14:paraId="4ECDC6D3" w14:textId="77777777" w:rsidR="006035F8" w:rsidRPr="00D177A2" w:rsidRDefault="006035F8" w:rsidP="006035F8">
            <w:pPr>
              <w:ind w:left="113" w:right="113"/>
              <w:rPr>
                <w:sz w:val="18"/>
              </w:rPr>
            </w:pPr>
          </w:p>
        </w:tc>
      </w:tr>
      <w:tr w:rsidR="006035F8" w:rsidRPr="00D177A2" w14:paraId="4CE0995F" w14:textId="77777777" w:rsidTr="00554223">
        <w:trPr>
          <w:cantSplit/>
          <w:trHeight w:val="408"/>
        </w:trPr>
        <w:tc>
          <w:tcPr>
            <w:tcW w:w="486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931BD4F" w14:textId="77777777" w:rsidR="006035F8" w:rsidRPr="00D177A2" w:rsidRDefault="006035F8" w:rsidP="006035F8">
            <w:pPr>
              <w:ind w:right="113"/>
              <w:rPr>
                <w:rFonts w:ascii="Arial" w:hAnsi="Arial" w:cs="Arial"/>
                <w:bCs/>
                <w:sz w:val="18"/>
              </w:rPr>
            </w:pPr>
            <w:r w:rsidRPr="005B6BCB">
              <w:rPr>
                <w:rFonts w:ascii="Arial" w:hAnsi="Arial" w:cs="Arial"/>
                <w:sz w:val="20"/>
                <w:szCs w:val="20"/>
              </w:rPr>
              <w:t>Apelacja Warszawska</w:t>
            </w:r>
          </w:p>
        </w:tc>
        <w:tc>
          <w:tcPr>
            <w:tcW w:w="5940" w:type="dxa"/>
            <w:vMerge/>
            <w:tcBorders>
              <w:bottom w:val="single" w:sz="8" w:space="0" w:color="auto"/>
            </w:tcBorders>
          </w:tcPr>
          <w:p w14:paraId="2438484F" w14:textId="77777777" w:rsidR="006035F8" w:rsidRPr="00D177A2" w:rsidRDefault="006035F8" w:rsidP="006035F8">
            <w:pPr>
              <w:ind w:left="113" w:right="113"/>
              <w:rPr>
                <w:sz w:val="22"/>
              </w:rPr>
            </w:pPr>
          </w:p>
        </w:tc>
        <w:tc>
          <w:tcPr>
            <w:tcW w:w="5040" w:type="dxa"/>
            <w:vMerge/>
            <w:tcBorders>
              <w:bottom w:val="single" w:sz="8" w:space="0" w:color="auto"/>
            </w:tcBorders>
          </w:tcPr>
          <w:p w14:paraId="1E3AB28D" w14:textId="77777777" w:rsidR="006035F8" w:rsidRPr="00D177A2" w:rsidRDefault="006035F8" w:rsidP="006035F8">
            <w:pPr>
              <w:ind w:left="113" w:right="113"/>
              <w:rPr>
                <w:b/>
                <w:sz w:val="18"/>
              </w:rPr>
            </w:pPr>
          </w:p>
        </w:tc>
      </w:tr>
    </w:tbl>
    <w:p w14:paraId="5F68BCA8" w14:textId="77777777" w:rsidR="0039742B" w:rsidRDefault="0039742B">
      <w:pPr>
        <w:pStyle w:val="Nagwek2"/>
        <w:rPr>
          <w:rFonts w:ascii="Times New Roman" w:hAnsi="Times New Roman" w:cs="Times New Roman"/>
          <w:b w:val="0"/>
          <w:bCs w:val="0"/>
        </w:rPr>
      </w:pPr>
    </w:p>
    <w:p w14:paraId="501A6F7E" w14:textId="77777777" w:rsidR="00184751" w:rsidRPr="00D177A2" w:rsidRDefault="00184751">
      <w:pPr>
        <w:pStyle w:val="Nagwek2"/>
      </w:pPr>
      <w:r w:rsidRPr="00D177A2">
        <w:t>Dział 1. Ewidencja spraw ogółem</w:t>
      </w:r>
    </w:p>
    <w:p w14:paraId="21341549" w14:textId="77777777" w:rsidR="00862C06" w:rsidRDefault="00862C06" w:rsidP="00862C06"/>
    <w:tbl>
      <w:tblPr>
        <w:tblW w:w="158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70"/>
        <w:gridCol w:w="871"/>
        <w:gridCol w:w="844"/>
        <w:gridCol w:w="708"/>
        <w:gridCol w:w="900"/>
        <w:gridCol w:w="943"/>
        <w:gridCol w:w="992"/>
        <w:gridCol w:w="1134"/>
        <w:gridCol w:w="851"/>
        <w:gridCol w:w="850"/>
        <w:gridCol w:w="813"/>
        <w:gridCol w:w="855"/>
        <w:gridCol w:w="846"/>
        <w:gridCol w:w="687"/>
        <w:gridCol w:w="850"/>
        <w:gridCol w:w="795"/>
        <w:gridCol w:w="806"/>
      </w:tblGrid>
      <w:tr w:rsidR="00445827" w:rsidRPr="000973B7" w14:paraId="501FC5A6" w14:textId="77777777" w:rsidTr="00445827">
        <w:trPr>
          <w:cantSplit/>
          <w:trHeight w:val="360"/>
          <w:tblHeader/>
        </w:trPr>
        <w:tc>
          <w:tcPr>
            <w:tcW w:w="2113" w:type="dxa"/>
            <w:gridSpan w:val="2"/>
            <w:vMerge w:val="restart"/>
            <w:vAlign w:val="center"/>
          </w:tcPr>
          <w:p w14:paraId="66214332" w14:textId="77777777" w:rsidR="00445827" w:rsidRPr="000973B7" w:rsidRDefault="00445827" w:rsidP="00445827">
            <w:pPr>
              <w:spacing w:after="40" w:line="140" w:lineRule="exact"/>
              <w:ind w:left="85" w:right="85"/>
              <w:jc w:val="center"/>
              <w:rPr>
                <w:rFonts w:ascii="Arial" w:hAnsi="Arial" w:cs="Arial"/>
                <w:bCs/>
                <w:sz w:val="14"/>
              </w:rPr>
            </w:pPr>
            <w:r w:rsidRPr="000973B7">
              <w:rPr>
                <w:rFonts w:ascii="Arial" w:hAnsi="Arial" w:cs="Arial"/>
                <w:bCs/>
                <w:sz w:val="14"/>
              </w:rPr>
              <w:t>Sprawy</w:t>
            </w:r>
          </w:p>
          <w:p w14:paraId="251BBF6A" w14:textId="77777777" w:rsidR="00445827" w:rsidRPr="000973B7" w:rsidRDefault="00445827" w:rsidP="00445827">
            <w:pPr>
              <w:spacing w:after="40" w:line="140" w:lineRule="exact"/>
              <w:ind w:left="85" w:right="85"/>
              <w:jc w:val="center"/>
              <w:rPr>
                <w:rFonts w:ascii="Arial" w:hAnsi="Arial" w:cs="Arial"/>
                <w:bCs/>
                <w:sz w:val="14"/>
              </w:rPr>
            </w:pPr>
            <w:r w:rsidRPr="000973B7">
              <w:rPr>
                <w:rFonts w:ascii="Arial" w:hAnsi="Arial" w:cs="Arial"/>
                <w:bCs/>
                <w:sz w:val="14"/>
              </w:rPr>
              <w:t>wg repertoriów</w:t>
            </w:r>
          </w:p>
          <w:p w14:paraId="348B0EB7" w14:textId="77777777" w:rsidR="00445827" w:rsidRPr="000973B7" w:rsidRDefault="00445827" w:rsidP="00445827">
            <w:pPr>
              <w:jc w:val="center"/>
              <w:rPr>
                <w:rFonts w:ascii="Arial" w:hAnsi="Arial" w:cs="Arial"/>
                <w:sz w:val="14"/>
              </w:rPr>
            </w:pPr>
            <w:r w:rsidRPr="000973B7">
              <w:rPr>
                <w:rFonts w:ascii="Arial" w:hAnsi="Arial" w:cs="Arial"/>
                <w:bCs/>
                <w:sz w:val="14"/>
              </w:rPr>
              <w:t>lub wykazów</w:t>
            </w:r>
          </w:p>
        </w:tc>
        <w:tc>
          <w:tcPr>
            <w:tcW w:w="871" w:type="dxa"/>
            <w:vMerge w:val="restart"/>
            <w:vAlign w:val="center"/>
          </w:tcPr>
          <w:p w14:paraId="55C047B7" w14:textId="77777777" w:rsidR="00445827" w:rsidRPr="000973B7" w:rsidRDefault="00445827" w:rsidP="00445827">
            <w:pPr>
              <w:jc w:val="center"/>
              <w:rPr>
                <w:rFonts w:ascii="Arial" w:hAnsi="Arial" w:cs="Arial"/>
                <w:sz w:val="14"/>
              </w:rPr>
            </w:pPr>
            <w:r w:rsidRPr="000973B7">
              <w:rPr>
                <w:rFonts w:ascii="Arial" w:hAnsi="Arial" w:cs="Arial"/>
                <w:sz w:val="14"/>
              </w:rPr>
              <w:t>Pozostało z ubiegłego roku</w:t>
            </w:r>
            <w:r w:rsidRPr="000973B7">
              <w:rPr>
                <w:rFonts w:ascii="Arial" w:hAnsi="Arial" w:cs="Arial"/>
                <w:bCs/>
                <w:sz w:val="14"/>
              </w:rPr>
              <w:t xml:space="preserve"> </w:t>
            </w:r>
          </w:p>
        </w:tc>
        <w:tc>
          <w:tcPr>
            <w:tcW w:w="2452" w:type="dxa"/>
            <w:gridSpan w:val="3"/>
            <w:vAlign w:val="center"/>
          </w:tcPr>
          <w:p w14:paraId="4C8C0B06" w14:textId="77777777" w:rsidR="00445827" w:rsidRPr="000973B7" w:rsidRDefault="00445827" w:rsidP="00445827">
            <w:pPr>
              <w:jc w:val="center"/>
              <w:rPr>
                <w:rFonts w:ascii="Arial" w:hAnsi="Arial" w:cs="Arial"/>
                <w:sz w:val="14"/>
              </w:rPr>
            </w:pPr>
            <w:r w:rsidRPr="000973B7">
              <w:rPr>
                <w:rFonts w:ascii="Arial" w:hAnsi="Arial" w:cs="Arial"/>
                <w:sz w:val="14"/>
              </w:rPr>
              <w:t>WPŁYNĘŁO</w:t>
            </w:r>
          </w:p>
        </w:tc>
        <w:tc>
          <w:tcPr>
            <w:tcW w:w="8821" w:type="dxa"/>
            <w:gridSpan w:val="10"/>
            <w:vAlign w:val="center"/>
          </w:tcPr>
          <w:p w14:paraId="338FD353" w14:textId="77777777" w:rsidR="00445827" w:rsidRPr="000973B7" w:rsidRDefault="00445827" w:rsidP="00445827">
            <w:pPr>
              <w:jc w:val="center"/>
              <w:rPr>
                <w:rFonts w:ascii="Arial" w:hAnsi="Arial" w:cs="Arial"/>
                <w:sz w:val="14"/>
              </w:rPr>
            </w:pPr>
            <w:r w:rsidRPr="000973B7">
              <w:rPr>
                <w:rFonts w:ascii="Arial" w:hAnsi="Arial" w:cs="Arial"/>
                <w:sz w:val="14"/>
              </w:rPr>
              <w:t>ZAŁATWIONO</w:t>
            </w:r>
          </w:p>
        </w:tc>
        <w:tc>
          <w:tcPr>
            <w:tcW w:w="795" w:type="dxa"/>
            <w:vMerge w:val="restart"/>
            <w:vAlign w:val="center"/>
          </w:tcPr>
          <w:p w14:paraId="2FAAF171" w14:textId="77777777" w:rsidR="00445827" w:rsidRPr="000973B7" w:rsidRDefault="00445827" w:rsidP="00445827">
            <w:pPr>
              <w:ind w:left="-42"/>
              <w:jc w:val="center"/>
              <w:rPr>
                <w:rFonts w:ascii="Arial" w:hAnsi="Arial" w:cs="Arial"/>
                <w:sz w:val="14"/>
              </w:rPr>
            </w:pPr>
            <w:r w:rsidRPr="000973B7">
              <w:rPr>
                <w:rFonts w:ascii="Arial" w:hAnsi="Arial" w:cs="Arial"/>
                <w:bCs/>
                <w:sz w:val="14"/>
              </w:rPr>
              <w:t>Odroczono</w:t>
            </w:r>
          </w:p>
        </w:tc>
        <w:tc>
          <w:tcPr>
            <w:tcW w:w="806" w:type="dxa"/>
            <w:vMerge w:val="restart"/>
            <w:vAlign w:val="center"/>
          </w:tcPr>
          <w:p w14:paraId="4BFD512B" w14:textId="77777777" w:rsidR="00445827" w:rsidRPr="000973B7" w:rsidRDefault="00445827" w:rsidP="00445827">
            <w:pPr>
              <w:jc w:val="center"/>
              <w:rPr>
                <w:rFonts w:ascii="Arial" w:hAnsi="Arial" w:cs="Arial"/>
                <w:sz w:val="14"/>
              </w:rPr>
            </w:pPr>
            <w:r w:rsidRPr="000973B7">
              <w:rPr>
                <w:rFonts w:ascii="Arial" w:hAnsi="Arial" w:cs="Arial"/>
                <w:sz w:val="14"/>
              </w:rPr>
              <w:t>Pozostało na okres następny</w:t>
            </w:r>
          </w:p>
        </w:tc>
      </w:tr>
      <w:tr w:rsidR="00445827" w:rsidRPr="000973B7" w14:paraId="742AD33C" w14:textId="77777777" w:rsidTr="00445827">
        <w:trPr>
          <w:cantSplit/>
          <w:trHeight w:val="217"/>
          <w:tblHeader/>
        </w:trPr>
        <w:tc>
          <w:tcPr>
            <w:tcW w:w="2113" w:type="dxa"/>
            <w:gridSpan w:val="2"/>
            <w:vMerge/>
            <w:vAlign w:val="center"/>
          </w:tcPr>
          <w:p w14:paraId="6DEE41C6" w14:textId="77777777" w:rsidR="00445827" w:rsidRPr="000973B7" w:rsidRDefault="00445827" w:rsidP="0044582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71" w:type="dxa"/>
            <w:vMerge/>
            <w:vAlign w:val="center"/>
          </w:tcPr>
          <w:p w14:paraId="685E4C47" w14:textId="77777777" w:rsidR="00445827" w:rsidRPr="000973B7" w:rsidRDefault="00445827" w:rsidP="0044582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44" w:type="dxa"/>
            <w:vMerge w:val="restart"/>
            <w:vAlign w:val="center"/>
          </w:tcPr>
          <w:p w14:paraId="04A129AC" w14:textId="77777777" w:rsidR="00445827" w:rsidRPr="000973B7" w:rsidRDefault="00445827" w:rsidP="00445827">
            <w:pPr>
              <w:jc w:val="center"/>
              <w:rPr>
                <w:rFonts w:ascii="Arial" w:hAnsi="Arial" w:cs="Arial"/>
                <w:sz w:val="14"/>
              </w:rPr>
            </w:pPr>
            <w:r w:rsidRPr="000973B7">
              <w:rPr>
                <w:rFonts w:ascii="Arial" w:hAnsi="Arial" w:cs="Arial"/>
                <w:sz w:val="14"/>
              </w:rPr>
              <w:t>razem</w:t>
            </w:r>
          </w:p>
        </w:tc>
        <w:tc>
          <w:tcPr>
            <w:tcW w:w="1608" w:type="dxa"/>
            <w:gridSpan w:val="2"/>
            <w:vMerge w:val="restart"/>
            <w:vAlign w:val="center"/>
          </w:tcPr>
          <w:p w14:paraId="35C851D9" w14:textId="77777777" w:rsidR="00445827" w:rsidRPr="000973B7" w:rsidRDefault="00445827" w:rsidP="00445827">
            <w:pPr>
              <w:jc w:val="center"/>
              <w:rPr>
                <w:rFonts w:ascii="Arial" w:hAnsi="Arial" w:cs="Arial"/>
                <w:sz w:val="14"/>
              </w:rPr>
            </w:pPr>
            <w:r w:rsidRPr="000973B7">
              <w:rPr>
                <w:rFonts w:ascii="Arial" w:hAnsi="Arial" w:cs="Arial"/>
                <w:sz w:val="14"/>
              </w:rPr>
              <w:t>w tym ponownie wpisane</w:t>
            </w:r>
          </w:p>
        </w:tc>
        <w:tc>
          <w:tcPr>
            <w:tcW w:w="943" w:type="dxa"/>
            <w:vMerge w:val="restart"/>
            <w:vAlign w:val="center"/>
          </w:tcPr>
          <w:p w14:paraId="60F8CBAB" w14:textId="77777777" w:rsidR="00445827" w:rsidRPr="00445827" w:rsidRDefault="00445827" w:rsidP="00445827">
            <w:pPr>
              <w:jc w:val="center"/>
              <w:rPr>
                <w:rFonts w:ascii="Arial" w:hAnsi="Arial" w:cs="Arial"/>
                <w:sz w:val="14"/>
              </w:rPr>
            </w:pPr>
            <w:r w:rsidRPr="00445827">
              <w:rPr>
                <w:rFonts w:ascii="Arial" w:hAnsi="Arial" w:cs="Arial"/>
                <w:sz w:val="14"/>
              </w:rPr>
              <w:t>razem</w:t>
            </w:r>
          </w:p>
          <w:p w14:paraId="43AA5728" w14:textId="77777777" w:rsidR="00445827" w:rsidRPr="00445827" w:rsidRDefault="00445827" w:rsidP="00445827">
            <w:pPr>
              <w:jc w:val="center"/>
              <w:rPr>
                <w:rFonts w:ascii="Arial" w:hAnsi="Arial" w:cs="Arial"/>
                <w:sz w:val="14"/>
              </w:rPr>
            </w:pPr>
            <w:r w:rsidRPr="00445827">
              <w:rPr>
                <w:rFonts w:ascii="Arial" w:hAnsi="Arial" w:cs="Arial"/>
                <w:sz w:val="14"/>
              </w:rPr>
              <w:t>(kol. 6 do 14)</w:t>
            </w:r>
          </w:p>
        </w:tc>
        <w:tc>
          <w:tcPr>
            <w:tcW w:w="7878" w:type="dxa"/>
            <w:gridSpan w:val="9"/>
            <w:vAlign w:val="center"/>
          </w:tcPr>
          <w:p w14:paraId="78DE72EB" w14:textId="77777777" w:rsidR="00445827" w:rsidRPr="00445827" w:rsidRDefault="00680919" w:rsidP="00680919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z</w:t>
            </w:r>
            <w:r w:rsidR="00445827" w:rsidRPr="00445827">
              <w:rPr>
                <w:rFonts w:ascii="Arial" w:hAnsi="Arial" w:cs="Arial"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tego</w:t>
            </w:r>
            <w:r w:rsidR="00445827" w:rsidRPr="00445827">
              <w:rPr>
                <w:rFonts w:ascii="Arial" w:hAnsi="Arial" w:cs="Arial"/>
                <w:sz w:val="14"/>
              </w:rPr>
              <w:t xml:space="preserve"> (w rubr. 5)</w:t>
            </w:r>
          </w:p>
        </w:tc>
        <w:tc>
          <w:tcPr>
            <w:tcW w:w="795" w:type="dxa"/>
            <w:vMerge/>
            <w:vAlign w:val="center"/>
          </w:tcPr>
          <w:p w14:paraId="08EB95F7" w14:textId="77777777" w:rsidR="00445827" w:rsidRPr="00445827" w:rsidRDefault="00445827" w:rsidP="0044582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06" w:type="dxa"/>
            <w:vMerge/>
            <w:vAlign w:val="center"/>
          </w:tcPr>
          <w:p w14:paraId="50E4CA1E" w14:textId="77777777" w:rsidR="00445827" w:rsidRPr="00445827" w:rsidRDefault="00445827" w:rsidP="00445827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445827" w:rsidRPr="000973B7" w14:paraId="2FC5D55E" w14:textId="77777777" w:rsidTr="00A56666">
        <w:trPr>
          <w:cantSplit/>
          <w:trHeight w:val="222"/>
          <w:tblHeader/>
        </w:trPr>
        <w:tc>
          <w:tcPr>
            <w:tcW w:w="2113" w:type="dxa"/>
            <w:gridSpan w:val="2"/>
            <w:vMerge/>
            <w:vAlign w:val="center"/>
          </w:tcPr>
          <w:p w14:paraId="29F6AC0B" w14:textId="77777777" w:rsidR="00445827" w:rsidRPr="000973B7" w:rsidRDefault="00445827" w:rsidP="0044582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71" w:type="dxa"/>
            <w:vMerge/>
            <w:vAlign w:val="center"/>
          </w:tcPr>
          <w:p w14:paraId="7732F696" w14:textId="77777777" w:rsidR="00445827" w:rsidRPr="000973B7" w:rsidRDefault="00445827" w:rsidP="0044582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44" w:type="dxa"/>
            <w:vMerge/>
            <w:vAlign w:val="center"/>
          </w:tcPr>
          <w:p w14:paraId="792ADB77" w14:textId="77777777" w:rsidR="00445827" w:rsidRPr="000973B7" w:rsidRDefault="00445827" w:rsidP="0044582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08" w:type="dxa"/>
            <w:gridSpan w:val="2"/>
            <w:vMerge/>
            <w:vAlign w:val="center"/>
          </w:tcPr>
          <w:p w14:paraId="7C32518C" w14:textId="77777777" w:rsidR="00445827" w:rsidRPr="000973B7" w:rsidRDefault="00445827" w:rsidP="0044582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43" w:type="dxa"/>
            <w:vMerge/>
            <w:vAlign w:val="center"/>
          </w:tcPr>
          <w:p w14:paraId="316F68AA" w14:textId="77777777" w:rsidR="00445827" w:rsidRPr="00445827" w:rsidRDefault="00445827" w:rsidP="0044582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A0EFE87" w14:textId="77777777" w:rsidR="00445827" w:rsidRPr="00445827" w:rsidRDefault="00445827" w:rsidP="00445827">
            <w:pPr>
              <w:spacing w:line="160" w:lineRule="exact"/>
              <w:rPr>
                <w:rFonts w:ascii="Arial" w:hAnsi="Arial" w:cs="Arial"/>
                <w:sz w:val="12"/>
                <w:szCs w:val="12"/>
              </w:rPr>
            </w:pPr>
          </w:p>
          <w:p w14:paraId="4C47406F" w14:textId="77777777" w:rsidR="00445827" w:rsidRPr="00445827" w:rsidRDefault="00445827" w:rsidP="00445827">
            <w:pPr>
              <w:spacing w:line="160" w:lineRule="exact"/>
              <w:jc w:val="center"/>
              <w:rPr>
                <w:rFonts w:ascii="Arial" w:hAnsi="Arial" w:cs="Arial"/>
                <w:sz w:val="14"/>
              </w:rPr>
            </w:pPr>
            <w:r w:rsidRPr="00445827">
              <w:rPr>
                <w:rFonts w:ascii="Arial" w:hAnsi="Arial" w:cs="Arial"/>
                <w:sz w:val="14"/>
              </w:rPr>
              <w:t>wyrokiem</w:t>
            </w:r>
          </w:p>
          <w:p w14:paraId="647FAF6C" w14:textId="77777777" w:rsidR="00445827" w:rsidRPr="00445827" w:rsidRDefault="00445827" w:rsidP="00445827">
            <w:pPr>
              <w:spacing w:line="160" w:lineRule="exact"/>
              <w:jc w:val="center"/>
              <w:rPr>
                <w:rFonts w:ascii="Arial" w:hAnsi="Arial" w:cs="Arial"/>
                <w:sz w:val="14"/>
              </w:rPr>
            </w:pPr>
            <w:r w:rsidRPr="00445827">
              <w:rPr>
                <w:rFonts w:ascii="Arial" w:hAnsi="Arial" w:cs="Arial"/>
                <w:sz w:val="14"/>
              </w:rPr>
              <w:t>zaocznym</w:t>
            </w:r>
          </w:p>
        </w:tc>
        <w:tc>
          <w:tcPr>
            <w:tcW w:w="1134" w:type="dxa"/>
            <w:vMerge w:val="restart"/>
            <w:vAlign w:val="center"/>
          </w:tcPr>
          <w:p w14:paraId="1179BEEB" w14:textId="77777777" w:rsidR="00445827" w:rsidRPr="00445827" w:rsidRDefault="00445827" w:rsidP="00445827">
            <w:pPr>
              <w:spacing w:line="160" w:lineRule="exact"/>
              <w:ind w:left="-70" w:right="-70"/>
              <w:jc w:val="center"/>
              <w:rPr>
                <w:rFonts w:ascii="Arial" w:hAnsi="Arial" w:cs="Arial"/>
                <w:sz w:val="14"/>
              </w:rPr>
            </w:pPr>
            <w:r w:rsidRPr="00445827">
              <w:rPr>
                <w:rFonts w:ascii="Arial" w:hAnsi="Arial" w:cs="Arial"/>
                <w:sz w:val="14"/>
              </w:rPr>
              <w:t>uwzględniono</w:t>
            </w:r>
          </w:p>
          <w:p w14:paraId="069DFA71" w14:textId="77777777" w:rsidR="00445827" w:rsidRPr="00445827" w:rsidRDefault="00445827" w:rsidP="00445827">
            <w:pPr>
              <w:spacing w:line="160" w:lineRule="exact"/>
              <w:jc w:val="center"/>
              <w:rPr>
                <w:rFonts w:ascii="Arial" w:hAnsi="Arial" w:cs="Arial"/>
                <w:sz w:val="14"/>
              </w:rPr>
            </w:pPr>
            <w:r w:rsidRPr="00445827">
              <w:rPr>
                <w:rFonts w:ascii="Arial" w:hAnsi="Arial" w:cs="Arial"/>
                <w:sz w:val="14"/>
              </w:rPr>
              <w:t>w całości</w:t>
            </w:r>
          </w:p>
          <w:p w14:paraId="759D75F2" w14:textId="77777777" w:rsidR="00445827" w:rsidRPr="00445827" w:rsidRDefault="00445827" w:rsidP="00445827">
            <w:pPr>
              <w:spacing w:line="160" w:lineRule="exact"/>
              <w:jc w:val="center"/>
              <w:rPr>
                <w:rFonts w:ascii="Arial" w:hAnsi="Arial" w:cs="Arial"/>
                <w:sz w:val="14"/>
              </w:rPr>
            </w:pPr>
            <w:r w:rsidRPr="00445827">
              <w:rPr>
                <w:rFonts w:ascii="Arial" w:hAnsi="Arial" w:cs="Arial"/>
                <w:sz w:val="14"/>
              </w:rPr>
              <w:t>lub w części</w:t>
            </w:r>
          </w:p>
        </w:tc>
        <w:tc>
          <w:tcPr>
            <w:tcW w:w="851" w:type="dxa"/>
            <w:vMerge w:val="restart"/>
            <w:vAlign w:val="center"/>
          </w:tcPr>
          <w:p w14:paraId="34C2CE42" w14:textId="77777777" w:rsidR="00445827" w:rsidRPr="00445827" w:rsidRDefault="00445827" w:rsidP="00445827">
            <w:pPr>
              <w:spacing w:line="160" w:lineRule="exact"/>
              <w:jc w:val="center"/>
              <w:rPr>
                <w:rFonts w:ascii="Arial" w:hAnsi="Arial" w:cs="Arial"/>
                <w:sz w:val="14"/>
              </w:rPr>
            </w:pPr>
            <w:r w:rsidRPr="00445827">
              <w:rPr>
                <w:rFonts w:ascii="Arial" w:hAnsi="Arial" w:cs="Arial"/>
                <w:sz w:val="14"/>
              </w:rPr>
              <w:t>zawarto</w:t>
            </w:r>
          </w:p>
          <w:p w14:paraId="306F91DE" w14:textId="77777777" w:rsidR="00445827" w:rsidRPr="00445827" w:rsidRDefault="00445827" w:rsidP="00445827">
            <w:pPr>
              <w:spacing w:line="160" w:lineRule="exact"/>
              <w:jc w:val="center"/>
              <w:rPr>
                <w:rFonts w:ascii="Arial" w:hAnsi="Arial" w:cs="Arial"/>
                <w:sz w:val="14"/>
              </w:rPr>
            </w:pPr>
            <w:r w:rsidRPr="00445827">
              <w:rPr>
                <w:rFonts w:ascii="Arial" w:hAnsi="Arial" w:cs="Arial"/>
                <w:sz w:val="14"/>
              </w:rPr>
              <w:t>ugodę</w:t>
            </w:r>
          </w:p>
        </w:tc>
        <w:tc>
          <w:tcPr>
            <w:tcW w:w="850" w:type="dxa"/>
            <w:vMerge w:val="restart"/>
            <w:vAlign w:val="center"/>
          </w:tcPr>
          <w:p w14:paraId="433BCDF6" w14:textId="77777777" w:rsidR="00445827" w:rsidRPr="00445827" w:rsidRDefault="00445827" w:rsidP="00445827">
            <w:pPr>
              <w:spacing w:line="160" w:lineRule="exact"/>
              <w:ind w:left="-34"/>
              <w:jc w:val="center"/>
              <w:rPr>
                <w:rFonts w:ascii="Arial" w:hAnsi="Arial" w:cs="Arial"/>
                <w:sz w:val="14"/>
              </w:rPr>
            </w:pPr>
            <w:r w:rsidRPr="00445827">
              <w:rPr>
                <w:rFonts w:ascii="Arial" w:hAnsi="Arial" w:cs="Arial"/>
                <w:sz w:val="14"/>
              </w:rPr>
              <w:t>oddalono</w:t>
            </w:r>
          </w:p>
        </w:tc>
        <w:tc>
          <w:tcPr>
            <w:tcW w:w="813" w:type="dxa"/>
            <w:vMerge w:val="restart"/>
            <w:vAlign w:val="center"/>
          </w:tcPr>
          <w:p w14:paraId="685927D0" w14:textId="77777777" w:rsidR="00445827" w:rsidRPr="00445827" w:rsidRDefault="00445827" w:rsidP="00445827">
            <w:pPr>
              <w:jc w:val="center"/>
              <w:rPr>
                <w:rFonts w:ascii="Arial" w:hAnsi="Arial" w:cs="Arial"/>
                <w:sz w:val="14"/>
              </w:rPr>
            </w:pPr>
            <w:r w:rsidRPr="00445827">
              <w:rPr>
                <w:rFonts w:ascii="Arial" w:hAnsi="Arial" w:cs="Arial"/>
                <w:sz w:val="14"/>
              </w:rPr>
              <w:t>zwrócono</w:t>
            </w:r>
          </w:p>
        </w:tc>
        <w:tc>
          <w:tcPr>
            <w:tcW w:w="855" w:type="dxa"/>
            <w:vMerge w:val="restart"/>
            <w:vAlign w:val="center"/>
          </w:tcPr>
          <w:p w14:paraId="3F594169" w14:textId="77777777" w:rsidR="00445827" w:rsidRPr="00445827" w:rsidRDefault="00445827" w:rsidP="00445827">
            <w:pPr>
              <w:spacing w:line="160" w:lineRule="exact"/>
              <w:ind w:left="-56" w:right="-56"/>
              <w:jc w:val="center"/>
              <w:rPr>
                <w:rFonts w:ascii="Arial" w:hAnsi="Arial" w:cs="Arial"/>
                <w:sz w:val="14"/>
              </w:rPr>
            </w:pPr>
            <w:r w:rsidRPr="00445827">
              <w:rPr>
                <w:rFonts w:ascii="Arial" w:hAnsi="Arial" w:cs="Arial"/>
                <w:sz w:val="14"/>
              </w:rPr>
              <w:t>odrzucono</w:t>
            </w:r>
          </w:p>
        </w:tc>
        <w:tc>
          <w:tcPr>
            <w:tcW w:w="846" w:type="dxa"/>
            <w:vMerge w:val="restart"/>
            <w:vAlign w:val="center"/>
          </w:tcPr>
          <w:p w14:paraId="5E2F33BB" w14:textId="77777777" w:rsidR="00445827" w:rsidRPr="00445827" w:rsidRDefault="00445827" w:rsidP="00445827">
            <w:pPr>
              <w:spacing w:line="160" w:lineRule="exact"/>
              <w:ind w:left="-56" w:right="-28"/>
              <w:jc w:val="center"/>
              <w:rPr>
                <w:rFonts w:ascii="Arial" w:hAnsi="Arial" w:cs="Arial"/>
                <w:sz w:val="14"/>
              </w:rPr>
            </w:pPr>
            <w:r w:rsidRPr="00445827">
              <w:rPr>
                <w:rFonts w:ascii="Arial" w:hAnsi="Arial" w:cs="Arial"/>
                <w:sz w:val="14"/>
              </w:rPr>
              <w:t>przekazano do innej jednostki</w:t>
            </w:r>
          </w:p>
        </w:tc>
        <w:tc>
          <w:tcPr>
            <w:tcW w:w="687" w:type="dxa"/>
            <w:vMerge w:val="restart"/>
            <w:vAlign w:val="center"/>
          </w:tcPr>
          <w:p w14:paraId="53E07DED" w14:textId="77777777" w:rsidR="00445827" w:rsidRPr="00445827" w:rsidRDefault="00445827" w:rsidP="00445827">
            <w:pPr>
              <w:spacing w:line="160" w:lineRule="exact"/>
              <w:ind w:left="-56" w:right="-28"/>
              <w:jc w:val="center"/>
              <w:rPr>
                <w:rFonts w:ascii="Arial" w:hAnsi="Arial" w:cs="Arial"/>
                <w:sz w:val="14"/>
              </w:rPr>
            </w:pPr>
            <w:r w:rsidRPr="00445827">
              <w:rPr>
                <w:rFonts w:ascii="Arial" w:hAnsi="Arial" w:cs="Arial"/>
                <w:sz w:val="14"/>
              </w:rPr>
              <w:t>umorzono</w:t>
            </w:r>
          </w:p>
        </w:tc>
        <w:tc>
          <w:tcPr>
            <w:tcW w:w="850" w:type="dxa"/>
            <w:vMerge w:val="restart"/>
            <w:vAlign w:val="center"/>
          </w:tcPr>
          <w:p w14:paraId="664BC3A3" w14:textId="77777777" w:rsidR="00445827" w:rsidRPr="00445827" w:rsidRDefault="00445827" w:rsidP="00445827">
            <w:pPr>
              <w:spacing w:line="160" w:lineRule="exact"/>
              <w:ind w:left="-56" w:right="-28"/>
              <w:jc w:val="center"/>
              <w:rPr>
                <w:rFonts w:ascii="Arial" w:hAnsi="Arial" w:cs="Arial"/>
                <w:sz w:val="14"/>
              </w:rPr>
            </w:pPr>
            <w:r w:rsidRPr="00445827">
              <w:rPr>
                <w:rFonts w:ascii="Arial" w:hAnsi="Arial" w:cs="Arial"/>
                <w:sz w:val="14"/>
              </w:rPr>
              <w:t>inne załatwienia</w:t>
            </w:r>
          </w:p>
        </w:tc>
        <w:tc>
          <w:tcPr>
            <w:tcW w:w="795" w:type="dxa"/>
            <w:vMerge/>
            <w:vAlign w:val="center"/>
          </w:tcPr>
          <w:p w14:paraId="039D3C8E" w14:textId="77777777" w:rsidR="00445827" w:rsidRPr="00445827" w:rsidRDefault="00445827" w:rsidP="00445827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06" w:type="dxa"/>
            <w:vMerge/>
            <w:vAlign w:val="center"/>
          </w:tcPr>
          <w:p w14:paraId="4228BC1F" w14:textId="77777777" w:rsidR="00445827" w:rsidRPr="00445827" w:rsidRDefault="00445827" w:rsidP="00445827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445827" w:rsidRPr="000973B7" w14:paraId="4FF2FE64" w14:textId="77777777" w:rsidTr="00A56666">
        <w:trPr>
          <w:cantSplit/>
          <w:trHeight w:val="528"/>
          <w:tblHeader/>
        </w:trPr>
        <w:tc>
          <w:tcPr>
            <w:tcW w:w="2113" w:type="dxa"/>
            <w:gridSpan w:val="2"/>
            <w:vMerge/>
            <w:vAlign w:val="center"/>
          </w:tcPr>
          <w:p w14:paraId="53974466" w14:textId="77777777" w:rsidR="00445827" w:rsidRPr="000973B7" w:rsidRDefault="00445827" w:rsidP="0044582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71" w:type="dxa"/>
            <w:vMerge/>
            <w:vAlign w:val="center"/>
          </w:tcPr>
          <w:p w14:paraId="6D27E14E" w14:textId="77777777" w:rsidR="00445827" w:rsidRPr="000973B7" w:rsidRDefault="00445827" w:rsidP="0044582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44" w:type="dxa"/>
            <w:vMerge/>
            <w:vAlign w:val="center"/>
          </w:tcPr>
          <w:p w14:paraId="2DFB6EE3" w14:textId="77777777" w:rsidR="00445827" w:rsidRPr="000973B7" w:rsidRDefault="00445827" w:rsidP="0044582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08" w:type="dxa"/>
            <w:vAlign w:val="center"/>
          </w:tcPr>
          <w:p w14:paraId="21D9D68E" w14:textId="77777777" w:rsidR="00445827" w:rsidRPr="000973B7" w:rsidRDefault="00445827" w:rsidP="00445827">
            <w:pPr>
              <w:jc w:val="center"/>
              <w:rPr>
                <w:rFonts w:ascii="Arial" w:hAnsi="Arial" w:cs="Arial"/>
                <w:sz w:val="14"/>
              </w:rPr>
            </w:pPr>
            <w:r w:rsidRPr="000973B7">
              <w:rPr>
                <w:rFonts w:ascii="Arial" w:hAnsi="Arial" w:cs="Arial"/>
                <w:sz w:val="14"/>
              </w:rPr>
              <w:t>ogółem</w:t>
            </w:r>
          </w:p>
        </w:tc>
        <w:tc>
          <w:tcPr>
            <w:tcW w:w="900" w:type="dxa"/>
            <w:vAlign w:val="center"/>
          </w:tcPr>
          <w:p w14:paraId="3D08C221" w14:textId="77777777" w:rsidR="00445827" w:rsidRPr="000973B7" w:rsidRDefault="00445827" w:rsidP="00445827">
            <w:pPr>
              <w:ind w:left="-42" w:right="-56"/>
              <w:jc w:val="center"/>
              <w:rPr>
                <w:rFonts w:ascii="Arial" w:hAnsi="Arial" w:cs="Arial"/>
                <w:sz w:val="14"/>
              </w:rPr>
            </w:pPr>
            <w:r w:rsidRPr="000973B7">
              <w:rPr>
                <w:rFonts w:ascii="Arial" w:hAnsi="Arial" w:cs="Arial"/>
                <w:sz w:val="14"/>
              </w:rPr>
              <w:t>w tym przekazano  z innej jednostki</w:t>
            </w:r>
          </w:p>
        </w:tc>
        <w:tc>
          <w:tcPr>
            <w:tcW w:w="943" w:type="dxa"/>
            <w:vMerge/>
            <w:vAlign w:val="center"/>
          </w:tcPr>
          <w:p w14:paraId="140C3CD7" w14:textId="77777777" w:rsidR="00445827" w:rsidRPr="00445827" w:rsidRDefault="00445827" w:rsidP="0044582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992" w:type="dxa"/>
            <w:vMerge/>
            <w:vAlign w:val="center"/>
          </w:tcPr>
          <w:p w14:paraId="3486B735" w14:textId="77777777" w:rsidR="00445827" w:rsidRPr="00445827" w:rsidRDefault="00445827" w:rsidP="0044582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134" w:type="dxa"/>
            <w:vMerge/>
            <w:vAlign w:val="center"/>
          </w:tcPr>
          <w:p w14:paraId="2F2F4173" w14:textId="77777777" w:rsidR="00445827" w:rsidRPr="00445827" w:rsidRDefault="00445827" w:rsidP="0044582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1" w:type="dxa"/>
            <w:vMerge/>
            <w:vAlign w:val="center"/>
          </w:tcPr>
          <w:p w14:paraId="42EEA069" w14:textId="77777777" w:rsidR="00445827" w:rsidRPr="00445827" w:rsidRDefault="00445827" w:rsidP="0044582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Merge/>
            <w:vAlign w:val="center"/>
          </w:tcPr>
          <w:p w14:paraId="578CA87F" w14:textId="77777777" w:rsidR="00445827" w:rsidRPr="00445827" w:rsidRDefault="00445827" w:rsidP="0044582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13" w:type="dxa"/>
            <w:vMerge/>
            <w:vAlign w:val="center"/>
          </w:tcPr>
          <w:p w14:paraId="4A28ED7F" w14:textId="77777777" w:rsidR="00445827" w:rsidRPr="00445827" w:rsidRDefault="00445827" w:rsidP="0044582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5" w:type="dxa"/>
            <w:vMerge/>
            <w:vAlign w:val="center"/>
          </w:tcPr>
          <w:p w14:paraId="1F2C076B" w14:textId="77777777" w:rsidR="00445827" w:rsidRPr="00445827" w:rsidRDefault="00445827" w:rsidP="0044582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46" w:type="dxa"/>
            <w:vMerge/>
            <w:vAlign w:val="center"/>
          </w:tcPr>
          <w:p w14:paraId="77254505" w14:textId="77777777" w:rsidR="00445827" w:rsidRPr="00445827" w:rsidRDefault="00445827" w:rsidP="0044582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87" w:type="dxa"/>
            <w:vMerge/>
            <w:vAlign w:val="center"/>
          </w:tcPr>
          <w:p w14:paraId="6BD5D703" w14:textId="77777777" w:rsidR="00445827" w:rsidRPr="00445827" w:rsidRDefault="00445827" w:rsidP="0044582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50" w:type="dxa"/>
            <w:vMerge/>
            <w:vAlign w:val="center"/>
          </w:tcPr>
          <w:p w14:paraId="05A67439" w14:textId="77777777" w:rsidR="00445827" w:rsidRPr="00445827" w:rsidRDefault="00445827" w:rsidP="0044582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795" w:type="dxa"/>
            <w:vMerge/>
            <w:vAlign w:val="center"/>
          </w:tcPr>
          <w:p w14:paraId="5DC551FF" w14:textId="77777777" w:rsidR="00445827" w:rsidRPr="00445827" w:rsidRDefault="00445827" w:rsidP="0044582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06" w:type="dxa"/>
            <w:vMerge/>
            <w:vAlign w:val="center"/>
          </w:tcPr>
          <w:p w14:paraId="75E792AD" w14:textId="77777777" w:rsidR="00445827" w:rsidRPr="00445827" w:rsidRDefault="00445827" w:rsidP="00445827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445827" w:rsidRPr="000973B7" w14:paraId="75B66521" w14:textId="77777777" w:rsidTr="00A56666">
        <w:trPr>
          <w:cantSplit/>
          <w:tblHeader/>
        </w:trPr>
        <w:tc>
          <w:tcPr>
            <w:tcW w:w="2113" w:type="dxa"/>
            <w:gridSpan w:val="2"/>
            <w:vAlign w:val="center"/>
          </w:tcPr>
          <w:p w14:paraId="381632CC" w14:textId="77777777" w:rsidR="00445827" w:rsidRPr="000973B7" w:rsidRDefault="00445827" w:rsidP="0044582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973B7">
              <w:rPr>
                <w:rFonts w:ascii="Arial" w:hAnsi="Arial" w:cs="Arial"/>
                <w:bCs/>
                <w:sz w:val="12"/>
                <w:szCs w:val="12"/>
              </w:rPr>
              <w:t>0</w:t>
            </w:r>
          </w:p>
        </w:tc>
        <w:tc>
          <w:tcPr>
            <w:tcW w:w="871" w:type="dxa"/>
            <w:vAlign w:val="center"/>
          </w:tcPr>
          <w:p w14:paraId="46A7883D" w14:textId="77777777" w:rsidR="00445827" w:rsidRPr="000973B7" w:rsidRDefault="00445827" w:rsidP="0044582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973B7">
              <w:rPr>
                <w:rFonts w:ascii="Arial" w:hAnsi="Arial" w:cs="Arial"/>
                <w:bCs/>
                <w:sz w:val="12"/>
                <w:szCs w:val="12"/>
              </w:rPr>
              <w:t>1</w:t>
            </w:r>
          </w:p>
        </w:tc>
        <w:tc>
          <w:tcPr>
            <w:tcW w:w="844" w:type="dxa"/>
            <w:vAlign w:val="center"/>
          </w:tcPr>
          <w:p w14:paraId="2422549E" w14:textId="77777777" w:rsidR="00445827" w:rsidRPr="000973B7" w:rsidRDefault="00445827" w:rsidP="0044582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973B7">
              <w:rPr>
                <w:rFonts w:ascii="Arial" w:hAnsi="Arial" w:cs="Arial"/>
                <w:bCs/>
                <w:sz w:val="12"/>
                <w:szCs w:val="12"/>
              </w:rPr>
              <w:t>2</w:t>
            </w:r>
          </w:p>
        </w:tc>
        <w:tc>
          <w:tcPr>
            <w:tcW w:w="708" w:type="dxa"/>
            <w:vAlign w:val="center"/>
          </w:tcPr>
          <w:p w14:paraId="5414FDAD" w14:textId="77777777" w:rsidR="00445827" w:rsidRPr="000973B7" w:rsidRDefault="00445827" w:rsidP="0044582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973B7">
              <w:rPr>
                <w:rFonts w:ascii="Arial" w:hAnsi="Arial" w:cs="Arial"/>
                <w:bCs/>
                <w:sz w:val="12"/>
                <w:szCs w:val="12"/>
              </w:rPr>
              <w:t>3</w:t>
            </w:r>
          </w:p>
        </w:tc>
        <w:tc>
          <w:tcPr>
            <w:tcW w:w="900" w:type="dxa"/>
            <w:vAlign w:val="center"/>
          </w:tcPr>
          <w:p w14:paraId="4454AC3D" w14:textId="77777777" w:rsidR="00445827" w:rsidRPr="000973B7" w:rsidRDefault="00445827" w:rsidP="0044582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973B7">
              <w:rPr>
                <w:rFonts w:ascii="Arial" w:hAnsi="Arial" w:cs="Arial"/>
                <w:bCs/>
                <w:sz w:val="12"/>
                <w:szCs w:val="12"/>
              </w:rPr>
              <w:t>4</w:t>
            </w:r>
          </w:p>
        </w:tc>
        <w:tc>
          <w:tcPr>
            <w:tcW w:w="943" w:type="dxa"/>
            <w:vAlign w:val="center"/>
          </w:tcPr>
          <w:p w14:paraId="7F608A8E" w14:textId="77777777" w:rsidR="00445827" w:rsidRPr="00445827" w:rsidRDefault="00445827" w:rsidP="0044582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445827">
              <w:rPr>
                <w:rFonts w:ascii="Arial" w:hAnsi="Arial" w:cs="Arial"/>
                <w:bCs/>
                <w:sz w:val="12"/>
                <w:szCs w:val="12"/>
              </w:rPr>
              <w:t>5</w:t>
            </w:r>
          </w:p>
        </w:tc>
        <w:tc>
          <w:tcPr>
            <w:tcW w:w="992" w:type="dxa"/>
            <w:vAlign w:val="center"/>
          </w:tcPr>
          <w:p w14:paraId="35B06717" w14:textId="77777777" w:rsidR="00445827" w:rsidRPr="00445827" w:rsidRDefault="00445827" w:rsidP="0044582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445827">
              <w:rPr>
                <w:rFonts w:ascii="Arial" w:hAnsi="Arial" w:cs="Arial"/>
                <w:bCs/>
                <w:sz w:val="12"/>
                <w:szCs w:val="12"/>
              </w:rPr>
              <w:t>6</w:t>
            </w:r>
          </w:p>
        </w:tc>
        <w:tc>
          <w:tcPr>
            <w:tcW w:w="1134" w:type="dxa"/>
            <w:vAlign w:val="center"/>
          </w:tcPr>
          <w:p w14:paraId="4B6FC0C9" w14:textId="77777777" w:rsidR="00445827" w:rsidRPr="00445827" w:rsidRDefault="00445827" w:rsidP="0044582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445827">
              <w:rPr>
                <w:rFonts w:ascii="Arial" w:hAnsi="Arial" w:cs="Arial"/>
                <w:bCs/>
                <w:sz w:val="12"/>
                <w:szCs w:val="12"/>
              </w:rPr>
              <w:t>7</w:t>
            </w:r>
          </w:p>
        </w:tc>
        <w:tc>
          <w:tcPr>
            <w:tcW w:w="851" w:type="dxa"/>
            <w:vAlign w:val="center"/>
          </w:tcPr>
          <w:p w14:paraId="1943BA49" w14:textId="77777777" w:rsidR="00445827" w:rsidRPr="00445827" w:rsidRDefault="00445827" w:rsidP="0044582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445827">
              <w:rPr>
                <w:rFonts w:ascii="Arial" w:hAnsi="Arial" w:cs="Arial"/>
                <w:bCs/>
                <w:sz w:val="12"/>
                <w:szCs w:val="12"/>
              </w:rPr>
              <w:t>8</w:t>
            </w:r>
          </w:p>
        </w:tc>
        <w:tc>
          <w:tcPr>
            <w:tcW w:w="850" w:type="dxa"/>
            <w:vAlign w:val="center"/>
          </w:tcPr>
          <w:p w14:paraId="564E3F23" w14:textId="77777777" w:rsidR="00445827" w:rsidRPr="00445827" w:rsidRDefault="00445827" w:rsidP="0044582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445827">
              <w:rPr>
                <w:rFonts w:ascii="Arial" w:hAnsi="Arial" w:cs="Arial"/>
                <w:bCs/>
                <w:sz w:val="12"/>
                <w:szCs w:val="12"/>
              </w:rPr>
              <w:t>9</w:t>
            </w:r>
          </w:p>
        </w:tc>
        <w:tc>
          <w:tcPr>
            <w:tcW w:w="813" w:type="dxa"/>
            <w:vAlign w:val="center"/>
          </w:tcPr>
          <w:p w14:paraId="12D8F989" w14:textId="77777777" w:rsidR="00445827" w:rsidRPr="00445827" w:rsidRDefault="00445827" w:rsidP="0044582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445827">
              <w:rPr>
                <w:rFonts w:ascii="Arial" w:hAnsi="Arial" w:cs="Arial"/>
                <w:bCs/>
                <w:sz w:val="12"/>
                <w:szCs w:val="12"/>
              </w:rPr>
              <w:t>10</w:t>
            </w:r>
          </w:p>
        </w:tc>
        <w:tc>
          <w:tcPr>
            <w:tcW w:w="855" w:type="dxa"/>
            <w:vAlign w:val="center"/>
          </w:tcPr>
          <w:p w14:paraId="28E9ABC0" w14:textId="77777777" w:rsidR="00445827" w:rsidRPr="00445827" w:rsidRDefault="00445827" w:rsidP="0044582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445827">
              <w:rPr>
                <w:rFonts w:ascii="Arial" w:hAnsi="Arial" w:cs="Arial"/>
                <w:bCs/>
                <w:sz w:val="12"/>
                <w:szCs w:val="12"/>
              </w:rPr>
              <w:t>11</w:t>
            </w:r>
          </w:p>
        </w:tc>
        <w:tc>
          <w:tcPr>
            <w:tcW w:w="846" w:type="dxa"/>
            <w:vAlign w:val="center"/>
          </w:tcPr>
          <w:p w14:paraId="276EBA52" w14:textId="77777777" w:rsidR="00445827" w:rsidRPr="00445827" w:rsidRDefault="00445827" w:rsidP="0044582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445827">
              <w:rPr>
                <w:rFonts w:ascii="Arial" w:hAnsi="Arial" w:cs="Arial"/>
                <w:bCs/>
                <w:sz w:val="12"/>
                <w:szCs w:val="12"/>
              </w:rPr>
              <w:t>12</w:t>
            </w:r>
          </w:p>
        </w:tc>
        <w:tc>
          <w:tcPr>
            <w:tcW w:w="687" w:type="dxa"/>
            <w:vAlign w:val="center"/>
          </w:tcPr>
          <w:p w14:paraId="5DEE9FE6" w14:textId="77777777" w:rsidR="00445827" w:rsidRPr="00445827" w:rsidRDefault="00445827" w:rsidP="0044582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445827">
              <w:rPr>
                <w:rFonts w:ascii="Arial" w:hAnsi="Arial" w:cs="Arial"/>
                <w:bCs/>
                <w:sz w:val="12"/>
                <w:szCs w:val="12"/>
              </w:rPr>
              <w:t>13</w:t>
            </w:r>
          </w:p>
        </w:tc>
        <w:tc>
          <w:tcPr>
            <w:tcW w:w="850" w:type="dxa"/>
            <w:vAlign w:val="center"/>
          </w:tcPr>
          <w:p w14:paraId="267918AB" w14:textId="77777777" w:rsidR="00445827" w:rsidRPr="00445827" w:rsidRDefault="00445827" w:rsidP="0044582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445827">
              <w:rPr>
                <w:rFonts w:ascii="Arial" w:hAnsi="Arial" w:cs="Arial"/>
                <w:bCs/>
                <w:sz w:val="12"/>
                <w:szCs w:val="12"/>
              </w:rPr>
              <w:t>14</w:t>
            </w:r>
          </w:p>
        </w:tc>
        <w:tc>
          <w:tcPr>
            <w:tcW w:w="795" w:type="dxa"/>
            <w:vAlign w:val="center"/>
          </w:tcPr>
          <w:p w14:paraId="0EB410FF" w14:textId="77777777" w:rsidR="00445827" w:rsidRPr="00445827" w:rsidRDefault="00445827" w:rsidP="0044582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445827">
              <w:rPr>
                <w:rFonts w:ascii="Arial" w:hAnsi="Arial" w:cs="Arial"/>
                <w:bCs/>
                <w:sz w:val="12"/>
                <w:szCs w:val="12"/>
              </w:rPr>
              <w:t>15</w:t>
            </w:r>
          </w:p>
        </w:tc>
        <w:tc>
          <w:tcPr>
            <w:tcW w:w="806" w:type="dxa"/>
            <w:vAlign w:val="center"/>
          </w:tcPr>
          <w:p w14:paraId="2CFCB4F2" w14:textId="77777777" w:rsidR="00445827" w:rsidRPr="00445827" w:rsidRDefault="00445827" w:rsidP="0044582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445827">
              <w:rPr>
                <w:rFonts w:ascii="Arial" w:hAnsi="Arial" w:cs="Arial"/>
                <w:bCs/>
                <w:sz w:val="12"/>
                <w:szCs w:val="12"/>
              </w:rPr>
              <w:t>16</w:t>
            </w:r>
          </w:p>
        </w:tc>
      </w:tr>
      <w:tr w:rsidR="00445827" w:rsidRPr="000973B7" w14:paraId="01DBF4DA" w14:textId="77777777" w:rsidTr="00A56666">
        <w:trPr>
          <w:cantSplit/>
          <w:trHeight w:val="345"/>
        </w:trPr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71528C2F" w14:textId="77777777" w:rsidR="00445827" w:rsidRPr="000973B7" w:rsidRDefault="00445827" w:rsidP="00445827">
            <w:pPr>
              <w:rPr>
                <w:rFonts w:ascii="Arial" w:hAnsi="Arial" w:cs="Arial"/>
                <w:sz w:val="11"/>
                <w:szCs w:val="11"/>
              </w:rPr>
            </w:pPr>
            <w:r w:rsidRPr="000973B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Ogółem </w:t>
            </w:r>
            <w:r w:rsidRPr="000973B7">
              <w:rPr>
                <w:rFonts w:ascii="Arial" w:hAnsi="Arial" w:cs="Arial"/>
                <w:sz w:val="14"/>
                <w:szCs w:val="14"/>
              </w:rPr>
              <w:t>(w. 02 do 0</w:t>
            </w:r>
            <w:r w:rsidR="00831C25">
              <w:rPr>
                <w:rFonts w:ascii="Arial" w:hAnsi="Arial" w:cs="Arial"/>
                <w:sz w:val="14"/>
                <w:szCs w:val="14"/>
              </w:rPr>
              <w:t>6</w:t>
            </w:r>
            <w:r w:rsidRPr="000973B7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6D8E82E" w14:textId="77777777" w:rsidR="00445827" w:rsidRPr="000973B7" w:rsidRDefault="00445827" w:rsidP="00445827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0973B7">
              <w:rPr>
                <w:rFonts w:ascii="Arial" w:hAnsi="Arial" w:cs="Arial"/>
                <w:sz w:val="11"/>
                <w:szCs w:val="11"/>
              </w:rPr>
              <w:t>01</w:t>
            </w:r>
          </w:p>
        </w:tc>
        <w:tc>
          <w:tcPr>
            <w:tcW w:w="871" w:type="dxa"/>
            <w:tcBorders>
              <w:top w:val="single" w:sz="18" w:space="0" w:color="auto"/>
            </w:tcBorders>
            <w:vAlign w:val="center"/>
          </w:tcPr>
          <w:p w14:paraId="4A4FDEFD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844" w:type="dxa"/>
            <w:tcBorders>
              <w:top w:val="single" w:sz="18" w:space="0" w:color="auto"/>
            </w:tcBorders>
            <w:vAlign w:val="center"/>
          </w:tcPr>
          <w:p w14:paraId="752A652D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14:paraId="7678644F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14:paraId="03AD195F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43" w:type="dxa"/>
            <w:tcBorders>
              <w:top w:val="single" w:sz="18" w:space="0" w:color="auto"/>
            </w:tcBorders>
            <w:vAlign w:val="center"/>
          </w:tcPr>
          <w:p w14:paraId="22B30FEE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4A76DCB3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4CFDA48E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14:paraId="399EBA25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19580020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13" w:type="dxa"/>
            <w:tcBorders>
              <w:top w:val="single" w:sz="18" w:space="0" w:color="auto"/>
            </w:tcBorders>
            <w:vAlign w:val="center"/>
          </w:tcPr>
          <w:p w14:paraId="60098791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55" w:type="dxa"/>
            <w:tcBorders>
              <w:top w:val="single" w:sz="18" w:space="0" w:color="auto"/>
            </w:tcBorders>
            <w:vAlign w:val="center"/>
          </w:tcPr>
          <w:p w14:paraId="68A2AB80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single" w:sz="18" w:space="0" w:color="auto"/>
            </w:tcBorders>
            <w:vAlign w:val="center"/>
          </w:tcPr>
          <w:p w14:paraId="439A47EF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7" w:type="dxa"/>
            <w:tcBorders>
              <w:top w:val="single" w:sz="18" w:space="0" w:color="auto"/>
            </w:tcBorders>
            <w:vAlign w:val="center"/>
          </w:tcPr>
          <w:p w14:paraId="10C66E06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2777999F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95" w:type="dxa"/>
            <w:tcBorders>
              <w:top w:val="single" w:sz="18" w:space="0" w:color="auto"/>
            </w:tcBorders>
            <w:vAlign w:val="center"/>
          </w:tcPr>
          <w:p w14:paraId="324D4081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80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8B0633D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94</w:t>
            </w:r>
          </w:p>
        </w:tc>
      </w:tr>
      <w:tr w:rsidR="00445827" w:rsidRPr="000973B7" w14:paraId="28EB68C5" w14:textId="77777777" w:rsidTr="00A56666">
        <w:trPr>
          <w:cantSplit/>
          <w:trHeight w:val="345"/>
        </w:trPr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6E4D12EE" w14:textId="77777777" w:rsidR="00445827" w:rsidRPr="000973B7" w:rsidRDefault="00445827" w:rsidP="00445827">
            <w:pPr>
              <w:rPr>
                <w:rFonts w:ascii="Arial" w:hAnsi="Arial" w:cs="Arial"/>
                <w:sz w:val="11"/>
                <w:szCs w:val="11"/>
                <w:lang w:val="de-DE"/>
              </w:rPr>
            </w:pPr>
            <w:r w:rsidRPr="000973B7">
              <w:rPr>
                <w:rFonts w:ascii="Arial" w:hAnsi="Arial" w:cs="Arial"/>
                <w:b/>
                <w:sz w:val="12"/>
                <w:szCs w:val="12"/>
              </w:rPr>
              <w:t xml:space="preserve">GWzt </w:t>
            </w: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DC1619" w14:textId="77777777" w:rsidR="00445827" w:rsidRPr="000973B7" w:rsidRDefault="00445827" w:rsidP="00445827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0973B7">
              <w:rPr>
                <w:rFonts w:ascii="Arial" w:hAnsi="Arial" w:cs="Arial"/>
                <w:sz w:val="11"/>
                <w:szCs w:val="11"/>
              </w:rPr>
              <w:t>02</w:t>
            </w:r>
          </w:p>
        </w:tc>
        <w:tc>
          <w:tcPr>
            <w:tcW w:w="871" w:type="dxa"/>
            <w:vAlign w:val="center"/>
          </w:tcPr>
          <w:p w14:paraId="1F487B33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</w:t>
            </w:r>
          </w:p>
        </w:tc>
        <w:tc>
          <w:tcPr>
            <w:tcW w:w="844" w:type="dxa"/>
            <w:vAlign w:val="center"/>
          </w:tcPr>
          <w:p w14:paraId="3AAB1D42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708" w:type="dxa"/>
            <w:vAlign w:val="center"/>
          </w:tcPr>
          <w:p w14:paraId="518E3CA0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00" w:type="dxa"/>
            <w:vAlign w:val="center"/>
          </w:tcPr>
          <w:p w14:paraId="58B8A32F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43" w:type="dxa"/>
            <w:vAlign w:val="center"/>
          </w:tcPr>
          <w:p w14:paraId="3E5932D7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992" w:type="dxa"/>
            <w:vAlign w:val="center"/>
          </w:tcPr>
          <w:p w14:paraId="7F004A1A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vAlign w:val="center"/>
          </w:tcPr>
          <w:p w14:paraId="4927CC25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51" w:type="dxa"/>
            <w:vAlign w:val="center"/>
          </w:tcPr>
          <w:p w14:paraId="16CF754B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vAlign w:val="center"/>
          </w:tcPr>
          <w:p w14:paraId="2FD38D86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3" w:type="dxa"/>
            <w:vAlign w:val="center"/>
          </w:tcPr>
          <w:p w14:paraId="61E907E6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55" w:type="dxa"/>
            <w:vAlign w:val="center"/>
          </w:tcPr>
          <w:p w14:paraId="43E0E190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vAlign w:val="center"/>
          </w:tcPr>
          <w:p w14:paraId="253A3771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7" w:type="dxa"/>
            <w:vAlign w:val="center"/>
          </w:tcPr>
          <w:p w14:paraId="456DB3A1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850" w:type="dxa"/>
            <w:vAlign w:val="center"/>
          </w:tcPr>
          <w:p w14:paraId="1C910F91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95" w:type="dxa"/>
            <w:vAlign w:val="center"/>
          </w:tcPr>
          <w:p w14:paraId="040EEC9F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806" w:type="dxa"/>
            <w:tcBorders>
              <w:right w:val="single" w:sz="18" w:space="0" w:color="auto"/>
            </w:tcBorders>
            <w:vAlign w:val="center"/>
          </w:tcPr>
          <w:p w14:paraId="4B98330D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</w:t>
            </w:r>
          </w:p>
        </w:tc>
      </w:tr>
      <w:tr w:rsidR="00445827" w:rsidRPr="000973B7" w14:paraId="62C16296" w14:textId="77777777" w:rsidTr="00A56666">
        <w:trPr>
          <w:cantSplit/>
          <w:trHeight w:val="345"/>
        </w:trPr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6A1F0862" w14:textId="77777777" w:rsidR="00445827" w:rsidRPr="000973B7" w:rsidRDefault="00445827" w:rsidP="00445827">
            <w:pPr>
              <w:rPr>
                <w:rFonts w:ascii="Arial" w:hAnsi="Arial" w:cs="Arial"/>
                <w:sz w:val="11"/>
                <w:szCs w:val="11"/>
                <w:lang w:val="de-DE"/>
              </w:rPr>
            </w:pPr>
            <w:r w:rsidRPr="000973B7">
              <w:rPr>
                <w:rFonts w:ascii="Arial" w:hAnsi="Arial" w:cs="Arial"/>
                <w:b/>
                <w:sz w:val="12"/>
                <w:szCs w:val="12"/>
              </w:rPr>
              <w:t>GWwp</w:t>
            </w: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39187FE" w14:textId="77777777" w:rsidR="00445827" w:rsidRPr="000973B7" w:rsidRDefault="00445827" w:rsidP="00445827">
            <w:pPr>
              <w:jc w:val="center"/>
              <w:rPr>
                <w:rFonts w:ascii="Arial" w:hAnsi="Arial" w:cs="Arial"/>
                <w:sz w:val="11"/>
                <w:szCs w:val="11"/>
                <w:lang w:val="de-DE"/>
              </w:rPr>
            </w:pPr>
            <w:r w:rsidRPr="000973B7">
              <w:rPr>
                <w:rFonts w:ascii="Arial" w:hAnsi="Arial" w:cs="Arial"/>
                <w:sz w:val="11"/>
                <w:szCs w:val="11"/>
                <w:lang w:val="de-DE"/>
              </w:rPr>
              <w:t>03</w:t>
            </w:r>
          </w:p>
        </w:tc>
        <w:tc>
          <w:tcPr>
            <w:tcW w:w="871" w:type="dxa"/>
            <w:vAlign w:val="center"/>
          </w:tcPr>
          <w:p w14:paraId="411B06CC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844" w:type="dxa"/>
            <w:vAlign w:val="center"/>
          </w:tcPr>
          <w:p w14:paraId="44E08CB0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708" w:type="dxa"/>
            <w:vAlign w:val="center"/>
          </w:tcPr>
          <w:p w14:paraId="758207D6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18739D06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43" w:type="dxa"/>
            <w:vAlign w:val="center"/>
          </w:tcPr>
          <w:p w14:paraId="265BA175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244DDAC6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vAlign w:val="center"/>
          </w:tcPr>
          <w:p w14:paraId="59CEAC87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51" w:type="dxa"/>
            <w:vAlign w:val="center"/>
          </w:tcPr>
          <w:p w14:paraId="68BDA5A3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0" w:type="dxa"/>
            <w:vAlign w:val="center"/>
          </w:tcPr>
          <w:p w14:paraId="4E883BF3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13" w:type="dxa"/>
            <w:vAlign w:val="center"/>
          </w:tcPr>
          <w:p w14:paraId="5B70BC08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5" w:type="dxa"/>
            <w:vAlign w:val="center"/>
          </w:tcPr>
          <w:p w14:paraId="0EEA682F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vAlign w:val="center"/>
          </w:tcPr>
          <w:p w14:paraId="51AB8E6B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7" w:type="dxa"/>
            <w:vAlign w:val="center"/>
          </w:tcPr>
          <w:p w14:paraId="3D837351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50" w:type="dxa"/>
            <w:vAlign w:val="center"/>
          </w:tcPr>
          <w:p w14:paraId="76EBB919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5" w:type="dxa"/>
            <w:vAlign w:val="center"/>
          </w:tcPr>
          <w:p w14:paraId="4C28E9A5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06" w:type="dxa"/>
            <w:tcBorders>
              <w:right w:val="single" w:sz="18" w:space="0" w:color="auto"/>
            </w:tcBorders>
            <w:vAlign w:val="center"/>
          </w:tcPr>
          <w:p w14:paraId="589838A1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</w:tr>
      <w:tr w:rsidR="00445827" w:rsidRPr="000973B7" w14:paraId="74671E86" w14:textId="77777777" w:rsidTr="00A56666">
        <w:trPr>
          <w:cantSplit/>
          <w:trHeight w:val="345"/>
        </w:trPr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2FEFF620" w14:textId="77777777" w:rsidR="00445827" w:rsidRPr="000973B7" w:rsidRDefault="00445827" w:rsidP="00445827">
            <w:pPr>
              <w:rPr>
                <w:rFonts w:ascii="Arial" w:hAnsi="Arial" w:cs="Arial"/>
                <w:sz w:val="11"/>
                <w:szCs w:val="11"/>
              </w:rPr>
            </w:pPr>
            <w:r w:rsidRPr="000973B7">
              <w:rPr>
                <w:rFonts w:ascii="Arial" w:hAnsi="Arial" w:cs="Arial"/>
                <w:b/>
                <w:sz w:val="12"/>
                <w:szCs w:val="12"/>
              </w:rPr>
              <w:t>GWo</w:t>
            </w: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3C1F71A" w14:textId="77777777" w:rsidR="00445827" w:rsidRPr="000973B7" w:rsidRDefault="00445827" w:rsidP="00445827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0973B7">
              <w:rPr>
                <w:rFonts w:ascii="Arial" w:hAnsi="Arial" w:cs="Arial"/>
                <w:sz w:val="11"/>
                <w:szCs w:val="11"/>
              </w:rPr>
              <w:t>04</w:t>
            </w:r>
          </w:p>
        </w:tc>
        <w:tc>
          <w:tcPr>
            <w:tcW w:w="871" w:type="dxa"/>
            <w:vAlign w:val="center"/>
          </w:tcPr>
          <w:p w14:paraId="6331733D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44" w:type="dxa"/>
            <w:vAlign w:val="center"/>
          </w:tcPr>
          <w:p w14:paraId="7B1EE058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708" w:type="dxa"/>
            <w:vAlign w:val="center"/>
          </w:tcPr>
          <w:p w14:paraId="6A919377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6DD3340A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43" w:type="dxa"/>
            <w:vAlign w:val="center"/>
          </w:tcPr>
          <w:p w14:paraId="5A804E7B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992" w:type="dxa"/>
            <w:vAlign w:val="center"/>
          </w:tcPr>
          <w:p w14:paraId="074F9F6D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4A3CACD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1" w:type="dxa"/>
            <w:vAlign w:val="center"/>
          </w:tcPr>
          <w:p w14:paraId="6AA7E8C5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4699C6A7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13" w:type="dxa"/>
            <w:vAlign w:val="center"/>
          </w:tcPr>
          <w:p w14:paraId="1466BC87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5" w:type="dxa"/>
            <w:vAlign w:val="center"/>
          </w:tcPr>
          <w:p w14:paraId="445B41F0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vAlign w:val="center"/>
          </w:tcPr>
          <w:p w14:paraId="7BFD652F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7" w:type="dxa"/>
            <w:vAlign w:val="center"/>
          </w:tcPr>
          <w:p w14:paraId="431FA37A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2FCF4C46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5" w:type="dxa"/>
            <w:vAlign w:val="center"/>
          </w:tcPr>
          <w:p w14:paraId="3EADE1D0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6" w:type="dxa"/>
            <w:tcBorders>
              <w:right w:val="single" w:sz="18" w:space="0" w:color="auto"/>
            </w:tcBorders>
            <w:vAlign w:val="center"/>
          </w:tcPr>
          <w:p w14:paraId="2FBCADDF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445827" w:rsidRPr="000973B7" w14:paraId="36135BCF" w14:textId="77777777" w:rsidTr="00831C25">
        <w:trPr>
          <w:cantSplit/>
          <w:trHeight w:val="345"/>
        </w:trPr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330AE4B4" w14:textId="77777777" w:rsidR="00445827" w:rsidRPr="00C1372E" w:rsidRDefault="00445827" w:rsidP="00445827">
            <w:pPr>
              <w:rPr>
                <w:rFonts w:ascii="Arial" w:hAnsi="Arial" w:cs="Arial"/>
                <w:b/>
                <w:sz w:val="11"/>
                <w:szCs w:val="11"/>
                <w:lang w:val="en-US"/>
              </w:rPr>
            </w:pPr>
            <w:r w:rsidRPr="00C1372E">
              <w:rPr>
                <w:rFonts w:ascii="Arial" w:hAnsi="Arial" w:cs="Arial"/>
                <w:b/>
                <w:sz w:val="12"/>
                <w:szCs w:val="12"/>
              </w:rPr>
              <w:t>WSC</w:t>
            </w: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3F4A821" w14:textId="77777777" w:rsidR="00445827" w:rsidRPr="000973B7" w:rsidRDefault="00445827" w:rsidP="00445827">
            <w:pPr>
              <w:jc w:val="center"/>
              <w:rPr>
                <w:rFonts w:ascii="Arial" w:hAnsi="Arial" w:cs="Arial"/>
                <w:sz w:val="11"/>
                <w:szCs w:val="11"/>
                <w:lang w:val="en-US"/>
              </w:rPr>
            </w:pPr>
            <w:r w:rsidRPr="000973B7">
              <w:rPr>
                <w:rFonts w:ascii="Arial" w:hAnsi="Arial" w:cs="Arial"/>
                <w:sz w:val="11"/>
                <w:szCs w:val="11"/>
                <w:lang w:val="en-US"/>
              </w:rPr>
              <w:t>05</w:t>
            </w:r>
          </w:p>
        </w:tc>
        <w:tc>
          <w:tcPr>
            <w:tcW w:w="871" w:type="dxa"/>
            <w:vAlign w:val="center"/>
          </w:tcPr>
          <w:p w14:paraId="1BE2D28E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vAlign w:val="center"/>
          </w:tcPr>
          <w:p w14:paraId="67B45FE2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14:paraId="0DCF5A30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66C3AB4B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43" w:type="dxa"/>
            <w:vAlign w:val="center"/>
          </w:tcPr>
          <w:p w14:paraId="7B8F3D80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a)</w:t>
            </w:r>
          </w:p>
        </w:tc>
        <w:tc>
          <w:tcPr>
            <w:tcW w:w="992" w:type="dxa"/>
            <w:vAlign w:val="center"/>
          </w:tcPr>
          <w:p w14:paraId="41374EDC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1D93567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04E25DFA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7B3C0414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vAlign w:val="center"/>
          </w:tcPr>
          <w:p w14:paraId="4875764E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5" w:type="dxa"/>
            <w:vAlign w:val="center"/>
          </w:tcPr>
          <w:p w14:paraId="5D48736A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vAlign w:val="center"/>
          </w:tcPr>
          <w:p w14:paraId="3F80849F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7" w:type="dxa"/>
            <w:vAlign w:val="center"/>
          </w:tcPr>
          <w:p w14:paraId="406C9CCE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21C86AE5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5" w:type="dxa"/>
            <w:vAlign w:val="center"/>
          </w:tcPr>
          <w:p w14:paraId="20B9A7CA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6" w:type="dxa"/>
            <w:tcBorders>
              <w:right w:val="single" w:sz="18" w:space="0" w:color="auto"/>
            </w:tcBorders>
            <w:vAlign w:val="center"/>
          </w:tcPr>
          <w:p w14:paraId="0D66A6A2" w14:textId="77777777" w:rsidR="00445827" w:rsidRDefault="004458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31C25" w:rsidRPr="000973B7" w14:paraId="772DAD23" w14:textId="77777777" w:rsidTr="00A56666">
        <w:trPr>
          <w:cantSplit/>
          <w:trHeight w:val="345"/>
        </w:trPr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1FB5EE91" w14:textId="77777777" w:rsidR="00831C25" w:rsidRPr="00C1372E" w:rsidRDefault="00831C25" w:rsidP="00831C2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31C25">
              <w:rPr>
                <w:rFonts w:ascii="Arial" w:hAnsi="Arial" w:cs="Arial"/>
                <w:b/>
                <w:sz w:val="12"/>
                <w:szCs w:val="12"/>
              </w:rPr>
              <w:t>WSNc (skarga nadzwyczajna)</w:t>
            </w:r>
          </w:p>
        </w:tc>
        <w:tc>
          <w:tcPr>
            <w:tcW w:w="27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18DE667" w14:textId="77777777" w:rsidR="00831C25" w:rsidRPr="000973B7" w:rsidRDefault="00831C25" w:rsidP="00831C25">
            <w:pPr>
              <w:jc w:val="center"/>
              <w:rPr>
                <w:rFonts w:ascii="Arial" w:hAnsi="Arial" w:cs="Arial"/>
                <w:sz w:val="11"/>
                <w:szCs w:val="11"/>
                <w:lang w:val="en-US"/>
              </w:rPr>
            </w:pPr>
            <w:r>
              <w:rPr>
                <w:rFonts w:ascii="Arial" w:hAnsi="Arial" w:cs="Arial"/>
                <w:sz w:val="11"/>
                <w:szCs w:val="11"/>
                <w:lang w:val="en-US"/>
              </w:rPr>
              <w:t>06</w:t>
            </w:r>
          </w:p>
        </w:tc>
        <w:tc>
          <w:tcPr>
            <w:tcW w:w="871" w:type="dxa"/>
            <w:tcBorders>
              <w:bottom w:val="single" w:sz="18" w:space="0" w:color="auto"/>
            </w:tcBorders>
            <w:vAlign w:val="center"/>
          </w:tcPr>
          <w:p w14:paraId="5BCCB9F5" w14:textId="77777777" w:rsidR="00831C25" w:rsidRDefault="00831C25" w:rsidP="00831C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4" w:type="dxa"/>
            <w:tcBorders>
              <w:bottom w:val="single" w:sz="18" w:space="0" w:color="auto"/>
            </w:tcBorders>
            <w:vAlign w:val="center"/>
          </w:tcPr>
          <w:p w14:paraId="5806E337" w14:textId="77777777" w:rsidR="00831C25" w:rsidRDefault="00831C25" w:rsidP="00831C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14:paraId="1B478E73" w14:textId="77777777" w:rsidR="00831C25" w:rsidRDefault="00831C25" w:rsidP="00831C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  <w:vAlign w:val="center"/>
          </w:tcPr>
          <w:p w14:paraId="2330809C" w14:textId="77777777" w:rsidR="00831C25" w:rsidRDefault="00831C25" w:rsidP="00831C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43" w:type="dxa"/>
            <w:tcBorders>
              <w:bottom w:val="single" w:sz="18" w:space="0" w:color="auto"/>
            </w:tcBorders>
            <w:vAlign w:val="center"/>
          </w:tcPr>
          <w:p w14:paraId="16C2A84E" w14:textId="77777777" w:rsidR="00831C25" w:rsidRDefault="00831C25" w:rsidP="00831C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31C25">
              <w:rPr>
                <w:rFonts w:ascii="Arial" w:hAnsi="Arial" w:cs="Arial"/>
                <w:color w:val="000000"/>
                <w:sz w:val="14"/>
                <w:szCs w:val="14"/>
              </w:rPr>
              <w:t>b)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44BF84B0" w14:textId="77777777" w:rsidR="00831C25" w:rsidRDefault="00831C25" w:rsidP="00831C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0252314D" w14:textId="77777777" w:rsidR="00831C25" w:rsidRDefault="00831C25" w:rsidP="00831C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14:paraId="263A16E3" w14:textId="77777777" w:rsidR="00831C25" w:rsidRDefault="00831C25" w:rsidP="00831C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14:paraId="1D8CD9FC" w14:textId="77777777" w:rsidR="00831C25" w:rsidRDefault="00831C25" w:rsidP="00831C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3" w:type="dxa"/>
            <w:tcBorders>
              <w:bottom w:val="single" w:sz="18" w:space="0" w:color="auto"/>
            </w:tcBorders>
            <w:vAlign w:val="center"/>
          </w:tcPr>
          <w:p w14:paraId="3F936905" w14:textId="77777777" w:rsidR="00831C25" w:rsidRDefault="00831C25" w:rsidP="00831C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5" w:type="dxa"/>
            <w:tcBorders>
              <w:bottom w:val="single" w:sz="18" w:space="0" w:color="auto"/>
            </w:tcBorders>
            <w:vAlign w:val="center"/>
          </w:tcPr>
          <w:p w14:paraId="1530C1CE" w14:textId="77777777" w:rsidR="00831C25" w:rsidRDefault="00831C25" w:rsidP="00831C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bottom w:val="single" w:sz="18" w:space="0" w:color="auto"/>
            </w:tcBorders>
            <w:vAlign w:val="center"/>
          </w:tcPr>
          <w:p w14:paraId="0A87BF46" w14:textId="77777777" w:rsidR="00831C25" w:rsidRDefault="00831C25" w:rsidP="00831C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7" w:type="dxa"/>
            <w:tcBorders>
              <w:bottom w:val="single" w:sz="18" w:space="0" w:color="auto"/>
            </w:tcBorders>
            <w:vAlign w:val="center"/>
          </w:tcPr>
          <w:p w14:paraId="14C1A631" w14:textId="77777777" w:rsidR="00831C25" w:rsidRDefault="00831C25" w:rsidP="00831C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14:paraId="64115D65" w14:textId="77777777" w:rsidR="00831C25" w:rsidRDefault="00831C25" w:rsidP="00831C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5" w:type="dxa"/>
            <w:tcBorders>
              <w:bottom w:val="single" w:sz="18" w:space="0" w:color="auto"/>
            </w:tcBorders>
            <w:vAlign w:val="center"/>
          </w:tcPr>
          <w:p w14:paraId="0938E35B" w14:textId="77777777" w:rsidR="00831C25" w:rsidRDefault="00831C25" w:rsidP="00831C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676D09B" w14:textId="77777777" w:rsidR="00831C25" w:rsidRDefault="00831C25" w:rsidP="00831C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2E5807F5" w14:textId="77777777" w:rsidR="00084776" w:rsidRDefault="00084776" w:rsidP="000847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361FBE" w14:textId="77777777" w:rsidR="00862C06" w:rsidRPr="00084776" w:rsidRDefault="00084776" w:rsidP="00084776">
      <w:pPr>
        <w:ind w:left="7080" w:firstLine="708"/>
        <w:rPr>
          <w:sz w:val="16"/>
          <w:szCs w:val="16"/>
        </w:rPr>
      </w:pPr>
      <w:r w:rsidRPr="00084776">
        <w:rPr>
          <w:rFonts w:ascii="Arial" w:hAnsi="Arial" w:cs="Arial"/>
          <w:b/>
          <w:sz w:val="16"/>
          <w:szCs w:val="16"/>
        </w:rPr>
        <w:t xml:space="preserve">Dział 1.b. </w:t>
      </w:r>
      <w:r w:rsidRPr="00084776">
        <w:rPr>
          <w:rFonts w:ascii="Arial" w:hAnsi="Arial" w:cs="Arial"/>
          <w:sz w:val="16"/>
          <w:szCs w:val="16"/>
        </w:rPr>
        <w:t xml:space="preserve">(Dział 1. wiersz </w:t>
      </w:r>
      <w:r w:rsidR="00256703">
        <w:rPr>
          <w:rFonts w:ascii="Arial" w:hAnsi="Arial" w:cs="Arial"/>
          <w:sz w:val="16"/>
          <w:szCs w:val="16"/>
        </w:rPr>
        <w:t>6</w:t>
      </w:r>
      <w:r w:rsidRPr="00084776">
        <w:rPr>
          <w:rFonts w:ascii="Arial" w:hAnsi="Arial" w:cs="Arial"/>
          <w:sz w:val="16"/>
          <w:szCs w:val="16"/>
        </w:rPr>
        <w:t xml:space="preserve"> kolumna 5 lit. b) w tym</w:t>
      </w:r>
    </w:p>
    <w:tbl>
      <w:tblPr>
        <w:tblpPr w:leftFromText="141" w:rightFromText="141" w:vertAnchor="text" w:horzAnchor="margin" w:tblpXSpec="right" w:tblpY="2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5"/>
        <w:gridCol w:w="794"/>
        <w:gridCol w:w="1098"/>
        <w:gridCol w:w="3094"/>
        <w:gridCol w:w="471"/>
        <w:gridCol w:w="1326"/>
      </w:tblGrid>
      <w:tr w:rsidR="00084776" w:rsidRPr="00084776" w14:paraId="6584E85D" w14:textId="77777777" w:rsidTr="00084776">
        <w:trPr>
          <w:cantSplit/>
          <w:trHeight w:val="322"/>
        </w:trPr>
        <w:tc>
          <w:tcPr>
            <w:tcW w:w="6662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6C786A" w14:textId="77777777" w:rsidR="00084776" w:rsidRPr="00084776" w:rsidRDefault="00084776" w:rsidP="00084776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sz w:val="14"/>
              </w:rPr>
            </w:pPr>
            <w:r w:rsidRPr="00084776">
              <w:rPr>
                <w:rFonts w:ascii="Arial" w:hAnsi="Arial"/>
                <w:sz w:val="14"/>
              </w:rPr>
              <w:t>Sprawy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5463C8" w14:textId="77777777" w:rsidR="00084776" w:rsidRPr="00084776" w:rsidRDefault="00084776" w:rsidP="00084776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sz w:val="14"/>
              </w:rPr>
            </w:pPr>
            <w:r w:rsidRPr="00084776">
              <w:rPr>
                <w:rFonts w:ascii="Arial" w:hAnsi="Arial"/>
                <w:sz w:val="14"/>
              </w:rPr>
              <w:t>Liczby spraw</w:t>
            </w:r>
          </w:p>
        </w:tc>
      </w:tr>
      <w:tr w:rsidR="0056241A" w:rsidRPr="00084776" w14:paraId="71098468" w14:textId="77777777" w:rsidTr="00256703">
        <w:trPr>
          <w:cantSplit/>
          <w:trHeight w:hRule="exact" w:val="236"/>
        </w:trPr>
        <w:tc>
          <w:tcPr>
            <w:tcW w:w="6191" w:type="dxa"/>
            <w:gridSpan w:val="4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6D32987" w14:textId="77777777" w:rsidR="0056241A" w:rsidRPr="00084776" w:rsidRDefault="0056241A" w:rsidP="0056241A">
            <w:pPr>
              <w:ind w:left="270" w:right="85"/>
              <w:rPr>
                <w:rFonts w:ascii="Arial" w:hAnsi="Arial"/>
                <w:sz w:val="14"/>
                <w:szCs w:val="14"/>
              </w:rPr>
            </w:pPr>
            <w:r w:rsidRPr="00084776">
              <w:rPr>
                <w:rFonts w:ascii="Arial" w:hAnsi="Arial"/>
                <w:sz w:val="14"/>
                <w:szCs w:val="14"/>
              </w:rPr>
              <w:t>przekazane Sądowi Najwyższemu ze skargą nadzwyczajną</w:t>
            </w:r>
          </w:p>
        </w:tc>
        <w:tc>
          <w:tcPr>
            <w:tcW w:w="4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CEF8A" w14:textId="77777777" w:rsidR="0056241A" w:rsidRPr="00084776" w:rsidRDefault="0056241A" w:rsidP="0056241A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sz w:val="12"/>
                <w:szCs w:val="12"/>
              </w:rPr>
            </w:pPr>
            <w:r w:rsidRPr="00084776">
              <w:rPr>
                <w:rFonts w:ascii="Arial" w:hAnsi="Arial"/>
                <w:sz w:val="12"/>
                <w:szCs w:val="12"/>
              </w:rPr>
              <w:t>01</w:t>
            </w:r>
          </w:p>
        </w:tc>
        <w:tc>
          <w:tcPr>
            <w:tcW w:w="132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5AE769E" w14:textId="77777777" w:rsidR="0056241A" w:rsidRDefault="0056241A" w:rsidP="0025670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241A" w:rsidRPr="00084776" w14:paraId="50C64DEE" w14:textId="77777777" w:rsidTr="00256703">
        <w:trPr>
          <w:cantSplit/>
          <w:trHeight w:hRule="exact" w:val="236"/>
        </w:trPr>
        <w:tc>
          <w:tcPr>
            <w:tcW w:w="6191" w:type="dxa"/>
            <w:gridSpan w:val="4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5297109" w14:textId="77777777" w:rsidR="0056241A" w:rsidRPr="00084776" w:rsidRDefault="0056241A" w:rsidP="0056241A">
            <w:pPr>
              <w:ind w:left="270" w:right="85"/>
              <w:rPr>
                <w:rFonts w:ascii="Arial" w:hAnsi="Arial"/>
                <w:sz w:val="14"/>
                <w:szCs w:val="14"/>
              </w:rPr>
            </w:pPr>
            <w:r w:rsidRPr="00084776">
              <w:rPr>
                <w:rFonts w:ascii="Arial" w:hAnsi="Arial"/>
                <w:sz w:val="14"/>
                <w:szCs w:val="14"/>
              </w:rPr>
              <w:t>przesłane z Sądu Najwyższego w okresie sprawozdawczym (w. 02 = w. 03 do 0</w:t>
            </w:r>
            <w:r w:rsidR="00D20284">
              <w:rPr>
                <w:rFonts w:ascii="Arial" w:hAnsi="Arial"/>
                <w:sz w:val="14"/>
                <w:szCs w:val="14"/>
              </w:rPr>
              <w:t>8</w:t>
            </w:r>
            <w:r w:rsidRPr="00084776">
              <w:rPr>
                <w:rFonts w:ascii="Arial" w:hAnsi="Arial"/>
                <w:sz w:val="14"/>
                <w:szCs w:val="14"/>
              </w:rPr>
              <w:t>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2256E" w14:textId="77777777" w:rsidR="0056241A" w:rsidRPr="00084776" w:rsidRDefault="0056241A" w:rsidP="0056241A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sz w:val="12"/>
                <w:szCs w:val="12"/>
              </w:rPr>
            </w:pPr>
            <w:r w:rsidRPr="00084776">
              <w:rPr>
                <w:rFonts w:ascii="Arial" w:hAnsi="Arial"/>
                <w:sz w:val="12"/>
                <w:szCs w:val="12"/>
              </w:rPr>
              <w:t>02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BC2F1E3" w14:textId="77777777" w:rsidR="0056241A" w:rsidRDefault="0056241A" w:rsidP="0025670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56703" w:rsidRPr="00084776" w14:paraId="3C4820F7" w14:textId="77777777" w:rsidTr="00256703">
        <w:trPr>
          <w:cantSplit/>
          <w:trHeight w:val="308"/>
        </w:trPr>
        <w:tc>
          <w:tcPr>
            <w:tcW w:w="1205" w:type="dxa"/>
            <w:vMerge w:val="restart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62A893B4" w14:textId="77777777" w:rsidR="00256703" w:rsidRPr="00084776" w:rsidRDefault="00256703" w:rsidP="0056241A">
            <w:pPr>
              <w:ind w:left="85" w:right="85"/>
              <w:rPr>
                <w:rFonts w:ascii="Arial" w:hAnsi="Arial"/>
                <w:sz w:val="14"/>
                <w:szCs w:val="14"/>
              </w:rPr>
            </w:pPr>
            <w:r w:rsidRPr="00084776">
              <w:rPr>
                <w:rFonts w:ascii="Arial" w:hAnsi="Arial"/>
                <w:sz w:val="14"/>
                <w:szCs w:val="14"/>
              </w:rPr>
              <w:t xml:space="preserve">w których </w:t>
            </w:r>
            <w:r w:rsidRPr="00084776">
              <w:rPr>
                <w:rFonts w:ascii="Arial" w:hAnsi="Arial"/>
                <w:sz w:val="14"/>
                <w:szCs w:val="14"/>
              </w:rPr>
              <w:br/>
              <w:t>Sąd Najwyższy</w:t>
            </w:r>
          </w:p>
        </w:tc>
        <w:tc>
          <w:tcPr>
            <w:tcW w:w="4986" w:type="dxa"/>
            <w:gridSpan w:val="3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78373DF9" w14:textId="77777777" w:rsidR="00256703" w:rsidRPr="00084776" w:rsidRDefault="00256703" w:rsidP="00505498">
            <w:pPr>
              <w:ind w:left="85" w:right="85"/>
              <w:rPr>
                <w:rFonts w:ascii="Arial" w:hAnsi="Arial"/>
                <w:sz w:val="14"/>
                <w:szCs w:val="14"/>
              </w:rPr>
            </w:pPr>
            <w:r w:rsidRPr="00084776">
              <w:rPr>
                <w:rFonts w:ascii="Arial" w:hAnsi="Arial"/>
                <w:sz w:val="14"/>
                <w:szCs w:val="14"/>
              </w:rPr>
              <w:t>odrzucił skargę</w:t>
            </w:r>
          </w:p>
        </w:tc>
        <w:tc>
          <w:tcPr>
            <w:tcW w:w="47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174A3" w14:textId="77777777" w:rsidR="00256703" w:rsidRPr="00084776" w:rsidRDefault="00256703" w:rsidP="0056241A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03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1F482BC" w14:textId="77777777" w:rsidR="00256703" w:rsidRPr="002A5BCC" w:rsidRDefault="00256703" w:rsidP="0025670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56241A" w:rsidRPr="00084776" w14:paraId="0FF65055" w14:textId="77777777" w:rsidTr="00256703">
        <w:trPr>
          <w:cantSplit/>
          <w:trHeight w:hRule="exact" w:val="236"/>
        </w:trPr>
        <w:tc>
          <w:tcPr>
            <w:tcW w:w="120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36258630" w14:textId="77777777" w:rsidR="0056241A" w:rsidRPr="00084776" w:rsidRDefault="0056241A" w:rsidP="0056241A">
            <w:pPr>
              <w:ind w:left="85" w:right="85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986" w:type="dxa"/>
            <w:gridSpan w:val="3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5899ACD6" w14:textId="77777777" w:rsidR="0056241A" w:rsidRPr="00084776" w:rsidRDefault="0056241A" w:rsidP="0056241A">
            <w:pPr>
              <w:ind w:left="85" w:right="85"/>
              <w:rPr>
                <w:rFonts w:ascii="Arial" w:hAnsi="Arial"/>
                <w:sz w:val="14"/>
                <w:szCs w:val="14"/>
              </w:rPr>
            </w:pPr>
            <w:r w:rsidRPr="00084776">
              <w:rPr>
                <w:rFonts w:ascii="Arial" w:hAnsi="Arial"/>
                <w:sz w:val="14"/>
                <w:szCs w:val="14"/>
              </w:rPr>
              <w:t xml:space="preserve">oddalił skargę  </w:t>
            </w:r>
          </w:p>
        </w:tc>
        <w:tc>
          <w:tcPr>
            <w:tcW w:w="47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87FEF" w14:textId="77777777" w:rsidR="0056241A" w:rsidRPr="00084776" w:rsidRDefault="00256703" w:rsidP="0056241A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04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1A0C6C6" w14:textId="77777777" w:rsidR="0056241A" w:rsidRDefault="0056241A" w:rsidP="0025670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C1F32" w:rsidRPr="00084776" w14:paraId="630C80C3" w14:textId="77777777" w:rsidTr="00256703">
        <w:trPr>
          <w:cantSplit/>
          <w:trHeight w:hRule="exact" w:val="236"/>
        </w:trPr>
        <w:tc>
          <w:tcPr>
            <w:tcW w:w="120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77747B68" w14:textId="77777777" w:rsidR="005C1F32" w:rsidRPr="00084776" w:rsidRDefault="005C1F32" w:rsidP="005C1F32">
            <w:pPr>
              <w:ind w:left="85" w:right="85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94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AAF48C4" w14:textId="77777777" w:rsidR="005C1F32" w:rsidRPr="00084776" w:rsidRDefault="005C1F32" w:rsidP="005C1F32">
            <w:pPr>
              <w:ind w:left="37" w:firstLine="14"/>
              <w:rPr>
                <w:rFonts w:ascii="Arial" w:hAnsi="Arial"/>
                <w:sz w:val="14"/>
                <w:szCs w:val="14"/>
              </w:rPr>
            </w:pPr>
            <w:r w:rsidRPr="00084776">
              <w:rPr>
                <w:rFonts w:ascii="Arial" w:hAnsi="Arial"/>
                <w:sz w:val="14"/>
                <w:szCs w:val="14"/>
              </w:rPr>
              <w:t>uwzględnił skargę przez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772BA" w14:textId="77777777" w:rsidR="005C1F32" w:rsidRPr="00084776" w:rsidRDefault="005C1F32" w:rsidP="005C1F32">
            <w:pPr>
              <w:ind w:left="85"/>
              <w:rPr>
                <w:rFonts w:ascii="Arial" w:hAnsi="Arial"/>
                <w:sz w:val="14"/>
                <w:szCs w:val="14"/>
              </w:rPr>
            </w:pPr>
            <w:r w:rsidRPr="00084776">
              <w:rPr>
                <w:rFonts w:ascii="Arial" w:hAnsi="Arial"/>
                <w:sz w:val="14"/>
                <w:szCs w:val="14"/>
              </w:rPr>
              <w:t>uchylenie zaskarżonego orzeczenia i</w:t>
            </w:r>
          </w:p>
        </w:tc>
        <w:tc>
          <w:tcPr>
            <w:tcW w:w="309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4491627" w14:textId="77777777" w:rsidR="005C1F32" w:rsidRPr="00084776" w:rsidRDefault="005C1F32" w:rsidP="005C1F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4776">
              <w:rPr>
                <w:rFonts w:ascii="Arial" w:hAnsi="Arial"/>
                <w:sz w:val="14"/>
                <w:szCs w:val="14"/>
              </w:rPr>
              <w:t xml:space="preserve"> rozstrzygnięcie co do istoty sprawy</w:t>
            </w:r>
          </w:p>
        </w:tc>
        <w:tc>
          <w:tcPr>
            <w:tcW w:w="47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37BB6" w14:textId="77777777" w:rsidR="005C1F32" w:rsidRPr="00084776" w:rsidRDefault="00256703" w:rsidP="005C1F32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05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C0DA8AA" w14:textId="77777777" w:rsidR="005C1F32" w:rsidRDefault="005C1F32" w:rsidP="0025670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C1F32" w:rsidRPr="00084776" w14:paraId="1FF9613D" w14:textId="77777777" w:rsidTr="00256703">
        <w:trPr>
          <w:cantSplit/>
          <w:trHeight w:hRule="exact" w:val="429"/>
        </w:trPr>
        <w:tc>
          <w:tcPr>
            <w:tcW w:w="120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71B4A51C" w14:textId="77777777" w:rsidR="005C1F32" w:rsidRPr="00084776" w:rsidRDefault="005C1F32" w:rsidP="005C1F32">
            <w:pPr>
              <w:ind w:left="85" w:right="85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94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A2F0F12" w14:textId="77777777" w:rsidR="005C1F32" w:rsidRPr="00084776" w:rsidRDefault="005C1F32" w:rsidP="005C1F32">
            <w:pPr>
              <w:ind w:left="85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1EE98" w14:textId="77777777" w:rsidR="005C1F32" w:rsidRPr="00084776" w:rsidRDefault="005C1F32" w:rsidP="005C1F32">
            <w:pPr>
              <w:ind w:left="85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09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A0B1AE1" w14:textId="77777777" w:rsidR="005C1F32" w:rsidRPr="00084776" w:rsidRDefault="005C1F32" w:rsidP="005C1F32">
            <w:pPr>
              <w:ind w:left="30" w:hanging="30"/>
              <w:rPr>
                <w:rFonts w:ascii="Arial" w:hAnsi="Arial" w:cs="Arial"/>
                <w:b/>
                <w:sz w:val="18"/>
                <w:szCs w:val="18"/>
              </w:rPr>
            </w:pPr>
            <w:r w:rsidRPr="00084776">
              <w:rPr>
                <w:rFonts w:ascii="Arial" w:hAnsi="Arial"/>
                <w:sz w:val="14"/>
                <w:szCs w:val="14"/>
              </w:rPr>
              <w:t xml:space="preserve"> przekazanie sprawy właściwemu sądowi do    ponownego rozpoznania</w:t>
            </w:r>
          </w:p>
        </w:tc>
        <w:tc>
          <w:tcPr>
            <w:tcW w:w="47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30586" w14:textId="77777777" w:rsidR="005C1F32" w:rsidRPr="00084776" w:rsidRDefault="00256703" w:rsidP="005C1F32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06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FC7D314" w14:textId="77777777" w:rsidR="005C1F32" w:rsidRDefault="005C1F32" w:rsidP="0025670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84776" w:rsidRPr="00084776" w14:paraId="7FEB1B1D" w14:textId="77777777" w:rsidTr="00256703">
        <w:trPr>
          <w:cantSplit/>
          <w:trHeight w:hRule="exact" w:val="236"/>
        </w:trPr>
        <w:tc>
          <w:tcPr>
            <w:tcW w:w="120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3D1412C3" w14:textId="77777777" w:rsidR="00084776" w:rsidRPr="00084776" w:rsidRDefault="00084776" w:rsidP="00084776">
            <w:pPr>
              <w:ind w:left="85" w:right="85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0A61F" w14:textId="77777777" w:rsidR="00084776" w:rsidRPr="00084776" w:rsidRDefault="00084776" w:rsidP="00084776">
            <w:pPr>
              <w:ind w:left="85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9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D91C096" w14:textId="77777777" w:rsidR="00084776" w:rsidRPr="00084776" w:rsidRDefault="00084776" w:rsidP="000847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4776">
              <w:rPr>
                <w:rFonts w:ascii="Arial" w:hAnsi="Arial"/>
                <w:sz w:val="14"/>
                <w:szCs w:val="14"/>
              </w:rPr>
              <w:t xml:space="preserve"> umorzenie postępowania</w:t>
            </w:r>
          </w:p>
        </w:tc>
        <w:tc>
          <w:tcPr>
            <w:tcW w:w="47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625B8" w14:textId="77777777" w:rsidR="00084776" w:rsidRPr="00084776" w:rsidRDefault="00256703" w:rsidP="00084776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07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A31B4A0" w14:textId="77777777" w:rsidR="00084776" w:rsidRPr="00256703" w:rsidRDefault="00084776" w:rsidP="0025670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56703" w:rsidRPr="00084776" w14:paraId="1E4F5B7A" w14:textId="77777777" w:rsidTr="00256703">
        <w:trPr>
          <w:cantSplit/>
          <w:trHeight w:hRule="exact" w:val="285"/>
        </w:trPr>
        <w:tc>
          <w:tcPr>
            <w:tcW w:w="120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797C2231" w14:textId="77777777" w:rsidR="00256703" w:rsidRPr="00084776" w:rsidRDefault="00256703" w:rsidP="00256703">
            <w:pPr>
              <w:ind w:left="85" w:right="85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986" w:type="dxa"/>
            <w:gridSpan w:val="3"/>
            <w:tcBorders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A3898FB" w14:textId="77777777" w:rsidR="00256703" w:rsidRPr="00084776" w:rsidRDefault="00256703" w:rsidP="00256703">
            <w:pPr>
              <w:ind w:left="85"/>
              <w:rPr>
                <w:rFonts w:ascii="Arial" w:hAnsi="Arial"/>
                <w:sz w:val="14"/>
                <w:szCs w:val="14"/>
              </w:rPr>
            </w:pPr>
            <w:r w:rsidRPr="00084776">
              <w:rPr>
                <w:rFonts w:ascii="Arial" w:hAnsi="Arial"/>
                <w:sz w:val="14"/>
                <w:szCs w:val="14"/>
              </w:rPr>
              <w:t>załatwił w inny sposób</w:t>
            </w:r>
          </w:p>
        </w:tc>
        <w:tc>
          <w:tcPr>
            <w:tcW w:w="47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18D4E" w14:textId="77777777" w:rsidR="00256703" w:rsidRPr="00084776" w:rsidRDefault="00256703" w:rsidP="00256703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08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BA6C50C" w14:textId="77777777" w:rsidR="00256703" w:rsidRDefault="00256703" w:rsidP="0025670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7E243C9" w14:textId="77777777" w:rsidR="00256703" w:rsidRPr="005C1F32" w:rsidRDefault="00256703" w:rsidP="0025670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6575088C" w14:textId="77777777" w:rsidR="00862C06" w:rsidRPr="003969AD" w:rsidRDefault="00862C06" w:rsidP="00862C06">
      <w:pPr>
        <w:shd w:val="clear" w:color="auto" w:fill="FFFFFF"/>
        <w:spacing w:before="80" w:line="180" w:lineRule="exact"/>
        <w:rPr>
          <w:rFonts w:ascii="Arial" w:hAnsi="Arial"/>
          <w:sz w:val="18"/>
        </w:rPr>
      </w:pPr>
      <w:r w:rsidRPr="003969AD">
        <w:rPr>
          <w:rFonts w:ascii="Arial" w:hAnsi="Arial" w:cs="Arial"/>
          <w:b/>
          <w:sz w:val="18"/>
          <w:szCs w:val="18"/>
        </w:rPr>
        <w:t>Dział 1.a.</w:t>
      </w:r>
      <w:r w:rsidRPr="003969AD">
        <w:rPr>
          <w:rFonts w:ascii="Arial" w:hAnsi="Arial"/>
          <w:sz w:val="18"/>
        </w:rPr>
        <w:t xml:space="preserve"> </w:t>
      </w:r>
      <w:r w:rsidRPr="003969AD">
        <w:rPr>
          <w:rFonts w:ascii="Arial" w:hAnsi="Arial"/>
          <w:sz w:val="16"/>
          <w:szCs w:val="16"/>
        </w:rPr>
        <w:t xml:space="preserve">w tym: (skarga o stwierdzenie niezgodności z prawem)                                                                                                                                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4564"/>
        <w:gridCol w:w="440"/>
        <w:gridCol w:w="1250"/>
      </w:tblGrid>
      <w:tr w:rsidR="00862C06" w14:paraId="55186B80" w14:textId="77777777" w:rsidTr="00831C25">
        <w:trPr>
          <w:cantSplit/>
          <w:trHeight w:hRule="exact" w:val="340"/>
        </w:trPr>
        <w:tc>
          <w:tcPr>
            <w:tcW w:w="6140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D5C9A9" w14:textId="77777777" w:rsidR="00862C06" w:rsidRDefault="00862C06" w:rsidP="00831C25">
            <w:pPr>
              <w:spacing w:after="40" w:line="140" w:lineRule="exact"/>
              <w:ind w:left="85" w:right="85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Liczba spraw: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A63A54" w14:textId="77777777" w:rsidR="00862C06" w:rsidRDefault="00862C06" w:rsidP="00831C25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Liczby spraw</w:t>
            </w:r>
          </w:p>
        </w:tc>
      </w:tr>
      <w:tr w:rsidR="00AF34F1" w14:paraId="1108C073" w14:textId="77777777" w:rsidTr="00831C25">
        <w:trPr>
          <w:cantSplit/>
          <w:trHeight w:hRule="exact" w:val="340"/>
        </w:trPr>
        <w:tc>
          <w:tcPr>
            <w:tcW w:w="5700" w:type="dxa"/>
            <w:gridSpan w:val="2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4E0F62D" w14:textId="77777777" w:rsidR="00AF34F1" w:rsidRPr="00347A2E" w:rsidRDefault="00AF34F1" w:rsidP="00831C25">
            <w:pPr>
              <w:spacing w:after="40" w:line="140" w:lineRule="exact"/>
              <w:ind w:left="206" w:right="85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P</w:t>
            </w:r>
            <w:r w:rsidRPr="00347A2E">
              <w:rPr>
                <w:rFonts w:ascii="Arial" w:hAnsi="Arial"/>
                <w:color w:val="000000"/>
                <w:sz w:val="14"/>
                <w:szCs w:val="14"/>
              </w:rPr>
              <w:t>rzekazanych Sądowi Najwyższemu ze skargą o stwierdzenie niezgodności z prawem</w:t>
            </w:r>
          </w:p>
        </w:tc>
        <w:tc>
          <w:tcPr>
            <w:tcW w:w="4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0ECAB" w14:textId="77777777" w:rsidR="00AF34F1" w:rsidRPr="008208D4" w:rsidRDefault="00AF34F1" w:rsidP="00831C25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 w:rsidRPr="008208D4">
              <w:rPr>
                <w:rFonts w:ascii="Arial" w:hAnsi="Arial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25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C945188" w14:textId="77777777" w:rsidR="00AF34F1" w:rsidRDefault="00AF34F1" w:rsidP="00831C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F34F1" w14:paraId="76FF5FCB" w14:textId="77777777" w:rsidTr="00831C25">
        <w:trPr>
          <w:cantSplit/>
          <w:trHeight w:hRule="exact" w:val="340"/>
        </w:trPr>
        <w:tc>
          <w:tcPr>
            <w:tcW w:w="5700" w:type="dxa"/>
            <w:gridSpan w:val="2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7CBC0F0" w14:textId="77777777" w:rsidR="00AF34F1" w:rsidRPr="00347A2E" w:rsidRDefault="00AF34F1" w:rsidP="00831C25">
            <w:pPr>
              <w:spacing w:after="40" w:line="140" w:lineRule="exact"/>
              <w:ind w:left="206" w:right="85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P</w:t>
            </w:r>
            <w:r w:rsidRPr="00347A2E">
              <w:rPr>
                <w:rFonts w:ascii="Arial" w:hAnsi="Arial"/>
                <w:color w:val="000000"/>
                <w:sz w:val="14"/>
                <w:szCs w:val="14"/>
              </w:rPr>
              <w:t>rzesłanych z Sądu Najwyższego w okresie sprawozdawczym (w. 02 = w. 03 do 07)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583C3" w14:textId="77777777" w:rsidR="00AF34F1" w:rsidRPr="008208D4" w:rsidRDefault="00AF34F1" w:rsidP="00831C25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 w:rsidRPr="008208D4">
              <w:rPr>
                <w:rFonts w:ascii="Arial" w:hAnsi="Arial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48CC21C" w14:textId="77777777" w:rsidR="00AF34F1" w:rsidRDefault="00AF34F1" w:rsidP="00831C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F34F1" w14:paraId="37E1BFC4" w14:textId="77777777" w:rsidTr="00831C25">
        <w:trPr>
          <w:cantSplit/>
          <w:trHeight w:hRule="exact" w:val="340"/>
        </w:trPr>
        <w:tc>
          <w:tcPr>
            <w:tcW w:w="1136" w:type="dxa"/>
            <w:vMerge w:val="restart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3E0AF4B8" w14:textId="77777777" w:rsidR="00AF34F1" w:rsidRPr="00347A2E" w:rsidRDefault="00AF34F1" w:rsidP="00831C25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 w:rsidRPr="00347A2E">
              <w:rPr>
                <w:rFonts w:ascii="Arial" w:hAnsi="Arial"/>
                <w:color w:val="000000"/>
                <w:sz w:val="14"/>
                <w:szCs w:val="14"/>
              </w:rPr>
              <w:t>w których</w:t>
            </w:r>
          </w:p>
          <w:p w14:paraId="455B07FE" w14:textId="77777777" w:rsidR="00AF34F1" w:rsidRPr="00347A2E" w:rsidRDefault="00AF34F1" w:rsidP="00831C25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 w:rsidRPr="00347A2E">
              <w:rPr>
                <w:rFonts w:ascii="Arial" w:hAnsi="Arial"/>
                <w:color w:val="000000"/>
                <w:sz w:val="14"/>
                <w:szCs w:val="14"/>
              </w:rPr>
              <w:t>Sąd Najwyższy</w:t>
            </w:r>
          </w:p>
        </w:tc>
        <w:tc>
          <w:tcPr>
            <w:tcW w:w="4564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504E6A3F" w14:textId="77777777" w:rsidR="00AF34F1" w:rsidRPr="00347A2E" w:rsidRDefault="00AF34F1" w:rsidP="00831C25">
            <w:pPr>
              <w:spacing w:after="40" w:line="140" w:lineRule="exact"/>
              <w:ind w:left="85" w:right="85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odmówił</w:t>
            </w:r>
            <w:r w:rsidRPr="00347A2E">
              <w:rPr>
                <w:rFonts w:ascii="Arial" w:hAnsi="Arial"/>
                <w:color w:val="000000"/>
                <w:sz w:val="14"/>
                <w:szCs w:val="14"/>
              </w:rPr>
              <w:t xml:space="preserve"> przyjęcia skargi (art.424</w:t>
            </w:r>
            <w:r w:rsidRPr="00347A2E">
              <w:rPr>
                <w:rFonts w:ascii="Arial" w:hAnsi="Arial"/>
                <w:color w:val="000000"/>
                <w:sz w:val="14"/>
                <w:szCs w:val="14"/>
                <w:vertAlign w:val="superscript"/>
              </w:rPr>
              <w:t>9</w:t>
            </w:r>
            <w:r w:rsidRPr="00347A2E">
              <w:rPr>
                <w:rFonts w:ascii="Arial" w:hAnsi="Arial"/>
                <w:color w:val="000000"/>
                <w:sz w:val="14"/>
                <w:szCs w:val="14"/>
              </w:rPr>
              <w:t xml:space="preserve"> kpc)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EDDF5" w14:textId="77777777" w:rsidR="00AF34F1" w:rsidRPr="008208D4" w:rsidRDefault="00AF34F1" w:rsidP="00831C25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 w:rsidRPr="008208D4">
              <w:rPr>
                <w:rFonts w:ascii="Arial" w:hAnsi="Arial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BA5EF7F" w14:textId="77777777" w:rsidR="00AF34F1" w:rsidRDefault="00AF34F1" w:rsidP="00831C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F34F1" w14:paraId="0FA9BB0E" w14:textId="77777777" w:rsidTr="00831C25">
        <w:trPr>
          <w:cantSplit/>
          <w:trHeight w:hRule="exact" w:val="340"/>
        </w:trPr>
        <w:tc>
          <w:tcPr>
            <w:tcW w:w="113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6A8699DE" w14:textId="77777777" w:rsidR="00AF34F1" w:rsidRPr="00347A2E" w:rsidRDefault="00AF34F1" w:rsidP="00831C25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4564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48C9C76B" w14:textId="77777777" w:rsidR="00AF34F1" w:rsidRPr="00347A2E" w:rsidRDefault="00AF34F1" w:rsidP="00831C25">
            <w:pPr>
              <w:spacing w:after="40" w:line="140" w:lineRule="exact"/>
              <w:ind w:left="85" w:right="85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odrzucił skargę</w:t>
            </w:r>
            <w:r w:rsidRPr="00347A2E">
              <w:rPr>
                <w:rFonts w:ascii="Arial" w:hAnsi="Arial"/>
                <w:color w:val="000000"/>
                <w:sz w:val="14"/>
                <w:szCs w:val="14"/>
              </w:rPr>
              <w:t xml:space="preserve"> (art.424</w:t>
            </w:r>
            <w:r w:rsidRPr="00347A2E">
              <w:rPr>
                <w:rFonts w:ascii="Arial" w:hAnsi="Arial"/>
                <w:color w:val="000000"/>
                <w:sz w:val="14"/>
                <w:szCs w:val="14"/>
                <w:vertAlign w:val="superscript"/>
              </w:rPr>
              <w:t xml:space="preserve">8 </w:t>
            </w:r>
            <w:r w:rsidRPr="00347A2E">
              <w:rPr>
                <w:rFonts w:ascii="Arial" w:hAnsi="Arial"/>
                <w:color w:val="000000"/>
                <w:sz w:val="14"/>
                <w:szCs w:val="14"/>
              </w:rPr>
              <w:t xml:space="preserve">kpc) 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431AE" w14:textId="77777777" w:rsidR="00AF34F1" w:rsidRPr="008208D4" w:rsidRDefault="00AF34F1" w:rsidP="00831C25">
            <w:pPr>
              <w:spacing w:after="40" w:line="140" w:lineRule="exact"/>
              <w:ind w:left="85" w:right="85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 w:rsidRPr="008208D4">
              <w:rPr>
                <w:rFonts w:ascii="Arial" w:hAnsi="Arial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622C9EF" w14:textId="77777777" w:rsidR="00AF34F1" w:rsidRDefault="00AF34F1" w:rsidP="00831C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F34F1" w14:paraId="74FE910E" w14:textId="77777777" w:rsidTr="00831C25">
        <w:trPr>
          <w:cantSplit/>
          <w:trHeight w:hRule="exact" w:val="340"/>
        </w:trPr>
        <w:tc>
          <w:tcPr>
            <w:tcW w:w="113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bottom"/>
          </w:tcPr>
          <w:p w14:paraId="7D79CAC5" w14:textId="77777777" w:rsidR="00AF34F1" w:rsidRPr="00347A2E" w:rsidRDefault="00AF34F1" w:rsidP="00831C25">
            <w:pPr>
              <w:shd w:val="clear" w:color="auto" w:fill="FFFF99"/>
              <w:spacing w:after="40" w:line="140" w:lineRule="exact"/>
              <w:ind w:left="85" w:right="85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4564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4464DABB" w14:textId="77777777" w:rsidR="00AF34F1" w:rsidRPr="00347A2E" w:rsidRDefault="00AF34F1" w:rsidP="00831C25">
            <w:pPr>
              <w:spacing w:after="40" w:line="140" w:lineRule="exact"/>
              <w:ind w:left="85" w:right="85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oddalił skargę</w:t>
            </w:r>
            <w:r w:rsidRPr="00347A2E">
              <w:rPr>
                <w:rFonts w:ascii="Arial" w:hAnsi="Arial"/>
                <w:color w:val="000000"/>
                <w:sz w:val="14"/>
                <w:szCs w:val="14"/>
              </w:rPr>
              <w:t xml:space="preserve">  (art.424</w:t>
            </w:r>
            <w:r w:rsidRPr="00347A2E">
              <w:rPr>
                <w:rFonts w:ascii="Arial" w:hAnsi="Arial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" w:hAnsi="Arial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 </w:t>
            </w:r>
            <w:r w:rsidRPr="00347A2E">
              <w:rPr>
                <w:rFonts w:ascii="Arial" w:hAnsi="Arial"/>
                <w:color w:val="000000"/>
                <w:sz w:val="14"/>
                <w:szCs w:val="14"/>
              </w:rPr>
              <w:t>§1 kpc)</w:t>
            </w:r>
          </w:p>
        </w:tc>
        <w:tc>
          <w:tcPr>
            <w:tcW w:w="44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818D0" w14:textId="77777777" w:rsidR="00AF34F1" w:rsidRPr="008208D4" w:rsidRDefault="00AF34F1" w:rsidP="00831C25">
            <w:pPr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 w:rsidRPr="008208D4">
              <w:rPr>
                <w:rFonts w:ascii="Arial" w:hAnsi="Arial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94CDE72" w14:textId="77777777" w:rsidR="00AF34F1" w:rsidRDefault="00AF34F1" w:rsidP="00831C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F34F1" w14:paraId="460FDBD3" w14:textId="77777777" w:rsidTr="00831C25">
        <w:trPr>
          <w:cantSplit/>
          <w:trHeight w:hRule="exact" w:val="340"/>
        </w:trPr>
        <w:tc>
          <w:tcPr>
            <w:tcW w:w="113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bottom"/>
          </w:tcPr>
          <w:p w14:paraId="650FB787" w14:textId="77777777" w:rsidR="00AF34F1" w:rsidRPr="00347A2E" w:rsidRDefault="00AF34F1" w:rsidP="00831C25">
            <w:pPr>
              <w:shd w:val="clear" w:color="auto" w:fill="FFFF99"/>
              <w:spacing w:after="40" w:line="140" w:lineRule="exact"/>
              <w:ind w:left="85" w:right="85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456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700902F" w14:textId="77777777" w:rsidR="00AF34F1" w:rsidRPr="00347A2E" w:rsidRDefault="00AF34F1" w:rsidP="00831C25">
            <w:pPr>
              <w:ind w:left="85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uwzględnił skargę</w:t>
            </w:r>
            <w:r w:rsidRPr="00347A2E">
              <w:rPr>
                <w:rFonts w:ascii="Arial" w:hAnsi="Arial"/>
                <w:color w:val="000000"/>
                <w:sz w:val="14"/>
                <w:szCs w:val="14"/>
              </w:rPr>
              <w:t xml:space="preserve"> (art.424</w:t>
            </w:r>
            <w:r w:rsidRPr="00347A2E">
              <w:rPr>
                <w:rFonts w:ascii="Arial" w:hAnsi="Arial"/>
                <w:color w:val="000000"/>
                <w:sz w:val="14"/>
                <w:szCs w:val="14"/>
                <w:vertAlign w:val="superscript"/>
              </w:rPr>
              <w:t>1</w:t>
            </w:r>
            <w:r>
              <w:rPr>
                <w:rFonts w:ascii="Arial" w:hAnsi="Arial"/>
                <w:color w:val="000000"/>
                <w:sz w:val="14"/>
                <w:szCs w:val="14"/>
                <w:vertAlign w:val="superscript"/>
              </w:rPr>
              <w:t>1</w:t>
            </w:r>
            <w:r w:rsidRPr="00347A2E">
              <w:rPr>
                <w:rFonts w:ascii="Arial" w:hAnsi="Arial"/>
                <w:color w:val="000000"/>
                <w:sz w:val="14"/>
                <w:szCs w:val="14"/>
              </w:rPr>
              <w:t xml:space="preserve"> §2 kpc)</w:t>
            </w:r>
          </w:p>
        </w:tc>
        <w:tc>
          <w:tcPr>
            <w:tcW w:w="44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82241" w14:textId="77777777" w:rsidR="00AF34F1" w:rsidRPr="008208D4" w:rsidRDefault="00AF34F1" w:rsidP="00831C25">
            <w:pPr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 w:rsidRPr="008208D4">
              <w:rPr>
                <w:rFonts w:ascii="Arial" w:hAnsi="Arial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C3706E1" w14:textId="77777777" w:rsidR="00AF34F1" w:rsidRDefault="00AF34F1" w:rsidP="00831C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F34F1" w14:paraId="33D188C0" w14:textId="77777777" w:rsidTr="00831C25">
        <w:trPr>
          <w:cantSplit/>
          <w:trHeight w:hRule="exact" w:val="340"/>
        </w:trPr>
        <w:tc>
          <w:tcPr>
            <w:tcW w:w="113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bottom"/>
          </w:tcPr>
          <w:p w14:paraId="697111AE" w14:textId="77777777" w:rsidR="00AF34F1" w:rsidRPr="00347A2E" w:rsidRDefault="00AF34F1" w:rsidP="00831C25">
            <w:pPr>
              <w:shd w:val="clear" w:color="auto" w:fill="FFFF99"/>
              <w:spacing w:after="40" w:line="140" w:lineRule="exact"/>
              <w:ind w:left="85" w:right="85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4564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1C02CDC" w14:textId="77777777" w:rsidR="00AF34F1" w:rsidRPr="00347A2E" w:rsidRDefault="00AF34F1" w:rsidP="00831C25">
            <w:pPr>
              <w:ind w:left="85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załatwił w inny sposób</w:t>
            </w:r>
          </w:p>
        </w:tc>
        <w:tc>
          <w:tcPr>
            <w:tcW w:w="44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5B5EF" w14:textId="77777777" w:rsidR="00AF34F1" w:rsidRPr="008208D4" w:rsidRDefault="00AF34F1" w:rsidP="00831C25">
            <w:pPr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 w:rsidRPr="008208D4">
              <w:rPr>
                <w:rFonts w:ascii="Arial" w:hAnsi="Arial"/>
                <w:color w:val="000000"/>
                <w:sz w:val="12"/>
                <w:szCs w:val="12"/>
              </w:rPr>
              <w:t>07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8A16CA4" w14:textId="77777777" w:rsidR="00AF34F1" w:rsidRDefault="00AF34F1" w:rsidP="00831C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0877F7EF" w14:textId="77777777" w:rsidR="00831C25" w:rsidRPr="00AD02DA" w:rsidRDefault="00831C25" w:rsidP="00831C25">
      <w:pPr>
        <w:rPr>
          <w:color w:val="FF0000"/>
          <w:sz w:val="16"/>
          <w:szCs w:val="16"/>
        </w:rPr>
      </w:pPr>
      <w:r>
        <w:tab/>
      </w:r>
      <w:r w:rsidR="00084776">
        <w:rPr>
          <w:rFonts w:ascii="Arial" w:hAnsi="Arial" w:cs="Arial"/>
          <w:b/>
          <w:color w:val="FF0000"/>
          <w:sz w:val="16"/>
          <w:szCs w:val="16"/>
        </w:rPr>
        <w:t xml:space="preserve"> </w:t>
      </w:r>
    </w:p>
    <w:p w14:paraId="7D6F388E" w14:textId="77777777" w:rsidR="00831C25" w:rsidRDefault="00831C25" w:rsidP="00831C25">
      <w:pPr>
        <w:tabs>
          <w:tab w:val="left" w:pos="900"/>
        </w:tabs>
      </w:pPr>
    </w:p>
    <w:p w14:paraId="2ED98A49" w14:textId="77777777" w:rsidR="00184751" w:rsidRPr="00D177A2" w:rsidRDefault="00184751" w:rsidP="00734AC3">
      <w:pPr>
        <w:pStyle w:val="Nagwek8"/>
        <w:rPr>
          <w:sz w:val="24"/>
          <w:lang w:val="pl-PL"/>
        </w:rPr>
      </w:pPr>
      <w:r w:rsidRPr="00D177A2">
        <w:rPr>
          <w:sz w:val="24"/>
          <w:lang w:val="pl-PL"/>
        </w:rPr>
        <w:t xml:space="preserve">Dział 2. Liczba sesji i terminowość </w:t>
      </w:r>
      <w:r w:rsidR="000C27D7" w:rsidRPr="00D177A2">
        <w:rPr>
          <w:sz w:val="24"/>
          <w:lang w:val="pl-PL"/>
        </w:rPr>
        <w:t>sporządzania</w:t>
      </w:r>
      <w:r w:rsidRPr="00D177A2">
        <w:rPr>
          <w:sz w:val="24"/>
          <w:lang w:val="pl-PL"/>
        </w:rPr>
        <w:t xml:space="preserve"> uzasadnień</w:t>
      </w:r>
    </w:p>
    <w:p w14:paraId="6A9ADF2B" w14:textId="77777777" w:rsidR="00074217" w:rsidRDefault="00074217" w:rsidP="00074217">
      <w:pPr>
        <w:rPr>
          <w:sz w:val="10"/>
          <w:szCs w:val="10"/>
        </w:rPr>
      </w:pPr>
    </w:p>
    <w:tbl>
      <w:tblPr>
        <w:tblW w:w="1591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26"/>
        <w:gridCol w:w="992"/>
        <w:gridCol w:w="992"/>
        <w:gridCol w:w="992"/>
        <w:gridCol w:w="851"/>
        <w:gridCol w:w="850"/>
        <w:gridCol w:w="851"/>
        <w:gridCol w:w="850"/>
        <w:gridCol w:w="851"/>
        <w:gridCol w:w="850"/>
        <w:gridCol w:w="804"/>
        <w:gridCol w:w="812"/>
        <w:gridCol w:w="853"/>
        <w:gridCol w:w="994"/>
        <w:gridCol w:w="1176"/>
        <w:gridCol w:w="714"/>
        <w:gridCol w:w="924"/>
      </w:tblGrid>
      <w:tr w:rsidR="000D0574" w:rsidRPr="000973B7" w14:paraId="604828E2" w14:textId="77777777" w:rsidTr="000F006C">
        <w:trPr>
          <w:cantSplit/>
          <w:trHeight w:val="371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6DDB" w14:textId="77777777" w:rsidR="000D0574" w:rsidRPr="000973B7" w:rsidRDefault="000D0574" w:rsidP="008B3B6A">
            <w:pPr>
              <w:pStyle w:val="Tekstpodstawowy2"/>
              <w:jc w:val="center"/>
              <w:rPr>
                <w:rFonts w:ascii="Arial" w:hAnsi="Arial" w:cs="Arial"/>
                <w:sz w:val="14"/>
              </w:rPr>
            </w:pPr>
            <w:bookmarkStart w:id="0" w:name="_Hlk137356326"/>
            <w:r w:rsidRPr="000973B7">
              <w:rPr>
                <w:rFonts w:ascii="Arial" w:hAnsi="Arial" w:cs="Arial"/>
                <w:sz w:val="14"/>
              </w:rPr>
              <w:t>RODZAJE SRPAW</w:t>
            </w:r>
          </w:p>
          <w:p w14:paraId="3E33405A" w14:textId="77777777" w:rsidR="000D0574" w:rsidRPr="000973B7" w:rsidRDefault="000D0574" w:rsidP="008B3B6A">
            <w:pPr>
              <w:jc w:val="center"/>
              <w:rPr>
                <w:rFonts w:ascii="Arial" w:hAnsi="Arial" w:cs="Arial"/>
                <w:sz w:val="14"/>
              </w:rPr>
            </w:pPr>
            <w:r w:rsidRPr="000973B7">
              <w:rPr>
                <w:rFonts w:ascii="Arial" w:hAnsi="Arial" w:cs="Arial"/>
                <w:sz w:val="14"/>
              </w:rPr>
              <w:t xml:space="preserve">wg repertoriów </w:t>
            </w:r>
          </w:p>
          <w:p w14:paraId="4F3895B6" w14:textId="77777777" w:rsidR="000D0574" w:rsidRPr="000973B7" w:rsidRDefault="000D0574" w:rsidP="008B3B6A">
            <w:pPr>
              <w:jc w:val="center"/>
              <w:rPr>
                <w:rFonts w:ascii="Arial" w:hAnsi="Arial" w:cs="Arial"/>
                <w:sz w:val="14"/>
              </w:rPr>
            </w:pPr>
            <w:r w:rsidRPr="000973B7">
              <w:rPr>
                <w:rFonts w:ascii="Arial" w:hAnsi="Arial" w:cs="Arial"/>
                <w:sz w:val="14"/>
              </w:rPr>
              <w:t>i wykazów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38DD" w14:textId="77777777" w:rsidR="000D0574" w:rsidRPr="001F323D" w:rsidRDefault="000D0574" w:rsidP="008B3B6A">
            <w:pPr>
              <w:spacing w:after="120" w:line="20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F323D">
              <w:rPr>
                <w:rFonts w:ascii="Arial" w:hAnsi="Arial" w:cs="Arial"/>
                <w:sz w:val="12"/>
                <w:szCs w:val="12"/>
              </w:rPr>
              <w:t>Liczba sesji (rozprawy i posiedzenia)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56A5" w14:textId="77777777" w:rsidR="000D0574" w:rsidRPr="001F323D" w:rsidRDefault="000D0574" w:rsidP="008B3B6A">
            <w:pPr>
              <w:spacing w:after="120" w:line="20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F323D">
              <w:rPr>
                <w:rFonts w:ascii="Arial" w:hAnsi="Arial" w:cs="Arial"/>
                <w:sz w:val="12"/>
                <w:szCs w:val="12"/>
              </w:rPr>
              <w:t>Liczba załatwionych spraw na rozprawie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C20B" w14:textId="77777777" w:rsidR="000D0574" w:rsidRPr="001F323D" w:rsidRDefault="000D0574" w:rsidP="008B3B6A">
            <w:pPr>
              <w:spacing w:after="120" w:line="20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F323D">
              <w:rPr>
                <w:rFonts w:ascii="Arial" w:hAnsi="Arial" w:cs="Arial"/>
                <w:sz w:val="12"/>
                <w:szCs w:val="12"/>
              </w:rPr>
              <w:t>Liczba załatwionych spraw na posiedzeniach</w:t>
            </w:r>
          </w:p>
        </w:tc>
        <w:tc>
          <w:tcPr>
            <w:tcW w:w="7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127D" w14:textId="77777777" w:rsidR="000D0574" w:rsidRPr="0006010E" w:rsidRDefault="000D0574" w:rsidP="008B3B6A">
            <w:pPr>
              <w:spacing w:after="120" w:line="200" w:lineRule="exact"/>
              <w:jc w:val="center"/>
              <w:rPr>
                <w:rFonts w:ascii="Arial" w:hAnsi="Arial" w:cs="Arial"/>
                <w:sz w:val="14"/>
              </w:rPr>
            </w:pPr>
            <w:r w:rsidRPr="0006010E">
              <w:rPr>
                <w:rFonts w:ascii="Arial" w:hAnsi="Arial" w:cs="Arial"/>
                <w:sz w:val="14"/>
              </w:rPr>
              <w:t>Terminowość sporządzania uzasadnień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50DDE" w14:textId="77777777" w:rsidR="000D0574" w:rsidRPr="0006010E" w:rsidRDefault="000D0574" w:rsidP="008B3B6A">
            <w:pPr>
              <w:spacing w:after="120" w:line="200" w:lineRule="exact"/>
              <w:jc w:val="center"/>
              <w:rPr>
                <w:rFonts w:ascii="Arial" w:hAnsi="Arial" w:cs="Arial"/>
                <w:sz w:val="14"/>
              </w:rPr>
            </w:pPr>
            <w:r w:rsidRPr="0006010E">
              <w:rPr>
                <w:rFonts w:ascii="Arial" w:hAnsi="Arial" w:cs="Arial"/>
                <w:sz w:val="14"/>
              </w:rPr>
              <w:t>Uzasadnienia wygłoszone (art.328 § 1</w:t>
            </w:r>
            <w:r w:rsidRPr="0006010E">
              <w:rPr>
                <w:rFonts w:ascii="Arial" w:hAnsi="Arial" w:cs="Arial"/>
                <w:sz w:val="14"/>
                <w:vertAlign w:val="superscript"/>
              </w:rPr>
              <w:t>1</w:t>
            </w:r>
            <w:r w:rsidRPr="0006010E">
              <w:rPr>
                <w:rFonts w:ascii="Arial" w:hAnsi="Arial" w:cs="Arial"/>
                <w:sz w:val="14"/>
              </w:rPr>
              <w:t xml:space="preserve"> kpc)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1C9EC" w14:textId="77777777" w:rsidR="000D0574" w:rsidRPr="0006010E" w:rsidRDefault="000D0574" w:rsidP="008B3B6A">
            <w:pPr>
              <w:spacing w:after="120" w:line="200" w:lineRule="exact"/>
              <w:jc w:val="center"/>
              <w:rPr>
                <w:rFonts w:ascii="Arial" w:hAnsi="Arial" w:cs="Arial"/>
                <w:sz w:val="14"/>
              </w:rPr>
            </w:pPr>
            <w:r w:rsidRPr="00D77959">
              <w:rPr>
                <w:rFonts w:ascii="Arial" w:hAnsi="Arial" w:cs="Arial"/>
                <w:sz w:val="14"/>
              </w:rPr>
              <w:t>Liczba spraw do których wpłynął wniosek o</w:t>
            </w:r>
            <w:r w:rsidRPr="00CC4A34">
              <w:rPr>
                <w:rFonts w:ascii="Arial" w:hAnsi="Arial" w:cs="Arial"/>
                <w:sz w:val="14"/>
              </w:rPr>
              <w:t xml:space="preserve"> transkrypcje uzasadnień wygłoszonych w trybie art.328 § 1</w:t>
            </w:r>
            <w:r w:rsidRPr="00CC4A34">
              <w:rPr>
                <w:rFonts w:ascii="Arial" w:hAnsi="Arial" w:cs="Arial"/>
                <w:sz w:val="14"/>
                <w:vertAlign w:val="superscript"/>
              </w:rPr>
              <w:t>1</w:t>
            </w:r>
            <w:r w:rsidRPr="00CC4A34">
              <w:rPr>
                <w:rFonts w:ascii="Arial" w:hAnsi="Arial" w:cs="Arial"/>
                <w:sz w:val="14"/>
              </w:rPr>
              <w:t xml:space="preserve"> kpc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5F7D" w14:textId="77777777" w:rsidR="000D0574" w:rsidRPr="00D77959" w:rsidRDefault="000D0574" w:rsidP="00086E9F">
            <w:pPr>
              <w:spacing w:after="120" w:line="200" w:lineRule="exact"/>
              <w:jc w:val="center"/>
              <w:rPr>
                <w:rFonts w:ascii="Arial" w:hAnsi="Arial" w:cs="Arial"/>
                <w:sz w:val="14"/>
              </w:rPr>
            </w:pPr>
            <w:r w:rsidRPr="00D77959">
              <w:rPr>
                <w:rFonts w:ascii="Arial" w:hAnsi="Arial" w:cs="Arial"/>
                <w:sz w:val="14"/>
              </w:rPr>
              <w:t>Liczba spraw, w których projekt uzasadnienia orzeczenia sporządził asystent</w:t>
            </w:r>
          </w:p>
        </w:tc>
      </w:tr>
      <w:bookmarkEnd w:id="0"/>
      <w:tr w:rsidR="000D0574" w:rsidRPr="000973B7" w14:paraId="1F06AA80" w14:textId="77777777" w:rsidTr="000F006C">
        <w:trPr>
          <w:cantSplit/>
          <w:trHeight w:val="152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4436" w14:textId="77777777" w:rsidR="000D0574" w:rsidRPr="000973B7" w:rsidRDefault="000D0574" w:rsidP="008B3B6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AADA" w14:textId="77777777" w:rsidR="000D0574" w:rsidRPr="000973B7" w:rsidRDefault="000D0574" w:rsidP="008B3B6A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41DD" w14:textId="77777777" w:rsidR="000D0574" w:rsidRPr="000973B7" w:rsidRDefault="000D0574" w:rsidP="008B3B6A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9EDE" w14:textId="77777777" w:rsidR="000D0574" w:rsidRPr="000973B7" w:rsidRDefault="000D0574" w:rsidP="008B3B6A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6D7B" w14:textId="77777777" w:rsidR="000D0574" w:rsidRPr="000973B7" w:rsidRDefault="000D0574" w:rsidP="008B3B6A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0973B7">
              <w:rPr>
                <w:rFonts w:ascii="Arial" w:hAnsi="Arial" w:cs="Arial"/>
                <w:sz w:val="12"/>
              </w:rPr>
              <w:t>w terminie ustawowym</w:t>
            </w:r>
          </w:p>
        </w:tc>
        <w:tc>
          <w:tcPr>
            <w:tcW w:w="6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08C8" w14:textId="77777777" w:rsidR="000D0574" w:rsidRPr="0006010E" w:rsidRDefault="000D0574" w:rsidP="008B3B6A">
            <w:pPr>
              <w:spacing w:after="120" w:line="200" w:lineRule="exact"/>
              <w:ind w:left="-70" w:right="-70"/>
              <w:jc w:val="center"/>
              <w:rPr>
                <w:rFonts w:ascii="Arial" w:hAnsi="Arial" w:cs="Arial"/>
                <w:sz w:val="12"/>
              </w:rPr>
            </w:pPr>
            <w:r w:rsidRPr="0006010E">
              <w:rPr>
                <w:rFonts w:ascii="Arial" w:hAnsi="Arial" w:cs="Arial"/>
                <w:sz w:val="12"/>
              </w:rPr>
              <w:t xml:space="preserve">po upływie terminu ustawowego </w:t>
            </w:r>
            <w:r w:rsidRPr="0006010E">
              <w:rPr>
                <w:rFonts w:ascii="Arial" w:hAnsi="Arial" w:cs="Arial"/>
                <w:sz w:val="12"/>
                <w:vertAlign w:val="superscript"/>
              </w:rPr>
              <w:t>1)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DDFA8" w14:textId="77777777" w:rsidR="000D0574" w:rsidRPr="0006010E" w:rsidRDefault="000D0574" w:rsidP="008B3B6A">
            <w:pPr>
              <w:spacing w:after="120" w:line="200" w:lineRule="exact"/>
              <w:ind w:right="-70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A2BBD" w14:textId="77777777" w:rsidR="000D0574" w:rsidRPr="0006010E" w:rsidRDefault="000D0574" w:rsidP="008B3B6A">
            <w:pPr>
              <w:spacing w:after="120" w:line="200" w:lineRule="exact"/>
              <w:ind w:right="-70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CC74F" w14:textId="77777777" w:rsidR="000D0574" w:rsidRPr="0006010E" w:rsidRDefault="000D0574" w:rsidP="008B3B6A">
            <w:pPr>
              <w:spacing w:after="120" w:line="200" w:lineRule="exact"/>
              <w:ind w:right="-70"/>
              <w:jc w:val="center"/>
              <w:rPr>
                <w:rFonts w:ascii="Arial" w:hAnsi="Arial" w:cs="Arial"/>
                <w:sz w:val="12"/>
              </w:rPr>
            </w:pPr>
            <w:r w:rsidRPr="000D0574">
              <w:rPr>
                <w:rFonts w:ascii="Arial" w:hAnsi="Arial" w:cs="Arial"/>
                <w:sz w:val="12"/>
              </w:rPr>
              <w:t>razem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6C66A" w14:textId="77777777" w:rsidR="000D0574" w:rsidRPr="0006010E" w:rsidRDefault="000D0574" w:rsidP="008B3B6A">
            <w:pPr>
              <w:spacing w:after="120" w:line="200" w:lineRule="exact"/>
              <w:ind w:right="-70"/>
              <w:jc w:val="center"/>
              <w:rPr>
                <w:rFonts w:ascii="Arial" w:hAnsi="Arial" w:cs="Arial"/>
                <w:sz w:val="12"/>
              </w:rPr>
            </w:pPr>
            <w:r w:rsidRPr="000D0574">
              <w:rPr>
                <w:rFonts w:ascii="Arial" w:hAnsi="Arial" w:cs="Arial"/>
                <w:sz w:val="12"/>
              </w:rPr>
              <w:t>w tym, w których projekt został zaakceptowany przez sędziego</w:t>
            </w:r>
          </w:p>
        </w:tc>
      </w:tr>
      <w:tr w:rsidR="00ED52C9" w:rsidRPr="000973B7" w14:paraId="06EB3F60" w14:textId="77777777" w:rsidTr="000F006C">
        <w:trPr>
          <w:cantSplit/>
          <w:trHeight w:val="363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B535" w14:textId="77777777" w:rsidR="000D0574" w:rsidRPr="000973B7" w:rsidRDefault="000D0574" w:rsidP="008B3B6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A1BF" w14:textId="77777777" w:rsidR="000D0574" w:rsidRPr="000973B7" w:rsidRDefault="000D0574" w:rsidP="008B3B6A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0104" w14:textId="77777777" w:rsidR="000D0574" w:rsidRPr="000973B7" w:rsidRDefault="000D0574" w:rsidP="008B3B6A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CE1E" w14:textId="77777777" w:rsidR="000D0574" w:rsidRPr="000973B7" w:rsidRDefault="000D0574" w:rsidP="008B3B6A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42AB" w14:textId="77777777" w:rsidR="000D0574" w:rsidRPr="000973B7" w:rsidRDefault="000D0574" w:rsidP="008B3B6A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7802" w14:textId="77777777" w:rsidR="000D0574" w:rsidRPr="0006010E" w:rsidRDefault="000D0574" w:rsidP="008B3B6A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06010E">
              <w:rPr>
                <w:rFonts w:ascii="Arial" w:hAnsi="Arial" w:cs="Arial"/>
                <w:sz w:val="12"/>
              </w:rPr>
              <w:t>1-14 dni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AF0F" w14:textId="77777777" w:rsidR="000D0574" w:rsidRPr="0006010E" w:rsidRDefault="000D0574" w:rsidP="008B3B6A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06010E">
              <w:rPr>
                <w:rFonts w:ascii="Arial" w:hAnsi="Arial" w:cs="Arial"/>
                <w:sz w:val="12"/>
              </w:rPr>
              <w:t>w tym nieusprawiedliwione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8D1F" w14:textId="77777777" w:rsidR="000D0574" w:rsidRPr="0006010E" w:rsidRDefault="000D0574" w:rsidP="008B3B6A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06010E">
              <w:rPr>
                <w:rFonts w:ascii="Arial" w:hAnsi="Arial" w:cs="Arial"/>
                <w:sz w:val="12"/>
              </w:rPr>
              <w:t>15-30 dni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9A5C" w14:textId="77777777" w:rsidR="000D0574" w:rsidRPr="0006010E" w:rsidRDefault="000D0574" w:rsidP="008B3B6A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06010E">
              <w:rPr>
                <w:rFonts w:ascii="Arial" w:hAnsi="Arial" w:cs="Arial"/>
                <w:sz w:val="12"/>
              </w:rPr>
              <w:t>w tym nieusprawiedliwione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6275" w14:textId="77777777" w:rsidR="000D0574" w:rsidRPr="0006010E" w:rsidRDefault="000D0574" w:rsidP="008B3B6A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06010E">
              <w:rPr>
                <w:rFonts w:ascii="Arial" w:hAnsi="Arial" w:cs="Arial"/>
                <w:sz w:val="12"/>
              </w:rPr>
              <w:t>pow. 1 do 3 mies.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14B1" w14:textId="77777777" w:rsidR="000D0574" w:rsidRPr="0006010E" w:rsidRDefault="000D0574" w:rsidP="008B3B6A">
            <w:pPr>
              <w:spacing w:after="120" w:line="200" w:lineRule="exact"/>
              <w:ind w:right="-46"/>
              <w:jc w:val="center"/>
              <w:rPr>
                <w:rFonts w:ascii="Arial" w:hAnsi="Arial" w:cs="Arial"/>
                <w:sz w:val="12"/>
              </w:rPr>
            </w:pPr>
            <w:r w:rsidRPr="0006010E">
              <w:rPr>
                <w:rFonts w:ascii="Arial" w:hAnsi="Arial" w:cs="Arial"/>
                <w:sz w:val="12"/>
              </w:rPr>
              <w:t>w tym nieusprawiedliwione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C39B" w14:textId="77777777" w:rsidR="000D0574" w:rsidRPr="0006010E" w:rsidRDefault="000D0574" w:rsidP="008B3B6A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06010E">
              <w:rPr>
                <w:rFonts w:ascii="Arial" w:hAnsi="Arial" w:cs="Arial"/>
                <w:sz w:val="12"/>
              </w:rPr>
              <w:t>ponad 3 mies.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146E" w14:textId="77777777" w:rsidR="000D0574" w:rsidRPr="0006010E" w:rsidRDefault="000D0574" w:rsidP="008B3B6A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  <w:r w:rsidRPr="0006010E">
              <w:rPr>
                <w:rFonts w:ascii="Arial" w:hAnsi="Arial" w:cs="Arial"/>
                <w:sz w:val="12"/>
              </w:rPr>
              <w:t>w tym nieusprawiedliwione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BB5E" w14:textId="77777777" w:rsidR="000D0574" w:rsidRPr="0006010E" w:rsidRDefault="000D0574" w:rsidP="008B3B6A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E535" w14:textId="77777777" w:rsidR="000D0574" w:rsidRPr="0006010E" w:rsidRDefault="000D0574" w:rsidP="008B3B6A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F6D9" w14:textId="77777777" w:rsidR="000D0574" w:rsidRPr="0006010E" w:rsidRDefault="000D0574" w:rsidP="008B3B6A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BF71" w14:textId="77777777" w:rsidR="000D0574" w:rsidRPr="0006010E" w:rsidRDefault="000D0574" w:rsidP="008B3B6A">
            <w:pPr>
              <w:spacing w:after="120" w:line="200" w:lineRule="exact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ED52C9" w:rsidRPr="000973B7" w14:paraId="673A93CA" w14:textId="77777777" w:rsidTr="000F006C">
        <w:trPr>
          <w:cantSplit/>
          <w:trHeight w:val="16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F9F4" w14:textId="77777777" w:rsidR="000D0574" w:rsidRPr="000973B7" w:rsidRDefault="000D0574" w:rsidP="008B3B6A">
            <w:pPr>
              <w:jc w:val="center"/>
              <w:rPr>
                <w:rFonts w:ascii="Arial" w:hAnsi="Arial" w:cs="Arial"/>
                <w:sz w:val="12"/>
              </w:rPr>
            </w:pPr>
            <w:r w:rsidRPr="000973B7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C256" w14:textId="77777777" w:rsidR="000D0574" w:rsidRPr="000973B7" w:rsidRDefault="000D0574" w:rsidP="008B3B6A">
            <w:pPr>
              <w:jc w:val="center"/>
              <w:rPr>
                <w:rFonts w:ascii="Arial" w:hAnsi="Arial" w:cs="Arial"/>
                <w:sz w:val="12"/>
              </w:rPr>
            </w:pPr>
            <w:r w:rsidRPr="000973B7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15A9" w14:textId="77777777" w:rsidR="000D0574" w:rsidRPr="000973B7" w:rsidRDefault="000D0574" w:rsidP="008B3B6A">
            <w:pPr>
              <w:jc w:val="center"/>
              <w:rPr>
                <w:rFonts w:ascii="Arial" w:hAnsi="Arial" w:cs="Arial"/>
                <w:sz w:val="12"/>
              </w:rPr>
            </w:pPr>
            <w:r w:rsidRPr="000973B7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EBFA" w14:textId="77777777" w:rsidR="000D0574" w:rsidRPr="000973B7" w:rsidRDefault="000D0574" w:rsidP="008B3B6A">
            <w:pPr>
              <w:jc w:val="center"/>
              <w:rPr>
                <w:rFonts w:ascii="Arial" w:hAnsi="Arial" w:cs="Arial"/>
                <w:sz w:val="12"/>
              </w:rPr>
            </w:pPr>
            <w:r w:rsidRPr="000973B7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D220" w14:textId="77777777" w:rsidR="000D0574" w:rsidRPr="000973B7" w:rsidRDefault="000D0574" w:rsidP="008B3B6A">
            <w:pPr>
              <w:jc w:val="center"/>
              <w:rPr>
                <w:rFonts w:ascii="Arial" w:hAnsi="Arial" w:cs="Arial"/>
                <w:sz w:val="12"/>
              </w:rPr>
            </w:pPr>
            <w:r w:rsidRPr="000973B7">
              <w:rPr>
                <w:rFonts w:ascii="Arial" w:hAnsi="Arial" w:cs="Arial"/>
                <w:sz w:val="1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FCA7" w14:textId="77777777" w:rsidR="000D0574" w:rsidRPr="0006010E" w:rsidRDefault="000D0574" w:rsidP="008B3B6A">
            <w:pPr>
              <w:jc w:val="center"/>
              <w:rPr>
                <w:rFonts w:ascii="Arial" w:hAnsi="Arial" w:cs="Arial"/>
                <w:sz w:val="12"/>
              </w:rPr>
            </w:pPr>
            <w:r w:rsidRPr="0006010E">
              <w:rPr>
                <w:rFonts w:ascii="Arial" w:hAnsi="Arial" w:cs="Arial"/>
                <w:sz w:val="1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6324" w14:textId="77777777" w:rsidR="000D0574" w:rsidRPr="0006010E" w:rsidRDefault="000D0574" w:rsidP="008B3B6A">
            <w:pPr>
              <w:jc w:val="center"/>
              <w:rPr>
                <w:rFonts w:ascii="Arial" w:hAnsi="Arial" w:cs="Arial"/>
                <w:sz w:val="12"/>
              </w:rPr>
            </w:pPr>
            <w:r w:rsidRPr="0006010E">
              <w:rPr>
                <w:rFonts w:ascii="Arial" w:hAnsi="Arial" w:cs="Arial"/>
                <w:sz w:val="1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3911" w14:textId="77777777" w:rsidR="000D0574" w:rsidRPr="0006010E" w:rsidRDefault="000D0574" w:rsidP="008B3B6A">
            <w:pPr>
              <w:jc w:val="center"/>
              <w:rPr>
                <w:rFonts w:ascii="Arial" w:hAnsi="Arial" w:cs="Arial"/>
                <w:sz w:val="12"/>
              </w:rPr>
            </w:pPr>
            <w:r w:rsidRPr="0006010E">
              <w:rPr>
                <w:rFonts w:ascii="Arial" w:hAnsi="Arial" w:cs="Arial"/>
                <w:sz w:val="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049C" w14:textId="77777777" w:rsidR="000D0574" w:rsidRPr="0006010E" w:rsidRDefault="000D0574" w:rsidP="008B3B6A">
            <w:pPr>
              <w:jc w:val="center"/>
              <w:rPr>
                <w:rFonts w:ascii="Arial" w:hAnsi="Arial" w:cs="Arial"/>
                <w:sz w:val="12"/>
              </w:rPr>
            </w:pPr>
            <w:r w:rsidRPr="0006010E">
              <w:rPr>
                <w:rFonts w:ascii="Arial" w:hAnsi="Arial" w:cs="Arial"/>
                <w:sz w:val="1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C0CA" w14:textId="77777777" w:rsidR="000D0574" w:rsidRPr="0006010E" w:rsidRDefault="000D0574" w:rsidP="008B3B6A">
            <w:pPr>
              <w:jc w:val="center"/>
              <w:rPr>
                <w:rFonts w:ascii="Arial" w:hAnsi="Arial" w:cs="Arial"/>
                <w:sz w:val="12"/>
              </w:rPr>
            </w:pPr>
            <w:r w:rsidRPr="0006010E">
              <w:rPr>
                <w:rFonts w:ascii="Arial" w:hAnsi="Arial" w:cs="Arial"/>
                <w:sz w:val="12"/>
              </w:rPr>
              <w:t>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09B4" w14:textId="77777777" w:rsidR="000D0574" w:rsidRPr="0006010E" w:rsidRDefault="000D0574" w:rsidP="008B3B6A">
            <w:pPr>
              <w:jc w:val="center"/>
              <w:rPr>
                <w:rFonts w:ascii="Arial" w:hAnsi="Arial" w:cs="Arial"/>
                <w:sz w:val="12"/>
              </w:rPr>
            </w:pPr>
            <w:r w:rsidRPr="0006010E">
              <w:rPr>
                <w:rFonts w:ascii="Arial" w:hAnsi="Arial" w:cs="Arial"/>
                <w:sz w:val="12"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3633" w14:textId="77777777" w:rsidR="000D0574" w:rsidRPr="0006010E" w:rsidRDefault="000D0574" w:rsidP="008B3B6A">
            <w:pPr>
              <w:jc w:val="center"/>
              <w:rPr>
                <w:rFonts w:ascii="Arial" w:hAnsi="Arial" w:cs="Arial"/>
                <w:sz w:val="12"/>
              </w:rPr>
            </w:pPr>
            <w:r w:rsidRPr="0006010E">
              <w:rPr>
                <w:rFonts w:ascii="Arial" w:hAnsi="Arial" w:cs="Arial"/>
                <w:sz w:val="12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2D60" w14:textId="77777777" w:rsidR="000D0574" w:rsidRPr="0006010E" w:rsidRDefault="000D0574" w:rsidP="008B3B6A">
            <w:pPr>
              <w:jc w:val="center"/>
              <w:rPr>
                <w:rFonts w:ascii="Arial" w:hAnsi="Arial" w:cs="Arial"/>
                <w:sz w:val="12"/>
              </w:rPr>
            </w:pPr>
            <w:r w:rsidRPr="0006010E">
              <w:rPr>
                <w:rFonts w:ascii="Arial" w:hAnsi="Arial" w:cs="Arial"/>
                <w:sz w:val="12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9676" w14:textId="77777777" w:rsidR="000D0574" w:rsidRPr="0006010E" w:rsidRDefault="000D0574" w:rsidP="008B3B6A">
            <w:pPr>
              <w:jc w:val="center"/>
              <w:rPr>
                <w:rFonts w:ascii="Arial" w:hAnsi="Arial" w:cs="Arial"/>
                <w:sz w:val="12"/>
              </w:rPr>
            </w:pPr>
            <w:r w:rsidRPr="0006010E">
              <w:rPr>
                <w:rFonts w:ascii="Arial" w:hAnsi="Arial" w:cs="Arial"/>
                <w:sz w:val="12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B41DDB" w14:textId="77777777" w:rsidR="000D0574" w:rsidRPr="0006010E" w:rsidRDefault="000D0574" w:rsidP="008B3B6A">
            <w:pPr>
              <w:jc w:val="center"/>
              <w:rPr>
                <w:rFonts w:ascii="Arial" w:hAnsi="Arial" w:cs="Arial"/>
                <w:sz w:val="12"/>
              </w:rPr>
            </w:pPr>
            <w:r w:rsidRPr="0006010E">
              <w:rPr>
                <w:rFonts w:ascii="Arial" w:hAnsi="Arial" w:cs="Arial"/>
                <w:sz w:val="12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EA5777" w14:textId="77777777" w:rsidR="000D0574" w:rsidRPr="00D77959" w:rsidRDefault="000D0574" w:rsidP="008B3B6A">
            <w:pPr>
              <w:jc w:val="center"/>
              <w:rPr>
                <w:rFonts w:ascii="Arial" w:hAnsi="Arial" w:cs="Arial"/>
                <w:sz w:val="12"/>
              </w:rPr>
            </w:pPr>
            <w:r w:rsidRPr="00D77959">
              <w:rPr>
                <w:rFonts w:ascii="Arial" w:hAnsi="Arial" w:cs="Arial"/>
                <w:sz w:val="12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4233" w14:textId="77777777" w:rsidR="000D0574" w:rsidRPr="00D77959" w:rsidRDefault="007238CC" w:rsidP="008B3B6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16</w:t>
            </w:r>
          </w:p>
        </w:tc>
      </w:tr>
      <w:tr w:rsidR="00ED52C9" w:rsidRPr="000973B7" w14:paraId="2C6D252A" w14:textId="77777777" w:rsidTr="000F006C">
        <w:trPr>
          <w:cantSplit/>
          <w:trHeight w:val="3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44907D" w14:textId="77777777" w:rsidR="007238CC" w:rsidRPr="005C1F32" w:rsidRDefault="007238CC" w:rsidP="008B3B6A">
            <w:pPr>
              <w:rPr>
                <w:rFonts w:ascii="Arial" w:hAnsi="Arial" w:cs="Arial"/>
                <w:sz w:val="14"/>
                <w:szCs w:val="14"/>
              </w:rPr>
            </w:pPr>
            <w:r w:rsidRPr="000973B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Ogółem </w:t>
            </w:r>
            <w:r w:rsidRPr="000973B7">
              <w:rPr>
                <w:rFonts w:ascii="Arial" w:hAnsi="Arial" w:cs="Arial"/>
                <w:sz w:val="14"/>
                <w:szCs w:val="14"/>
              </w:rPr>
              <w:t>(w. 02 do 0</w:t>
            </w:r>
            <w:r w:rsidR="005C1F32">
              <w:rPr>
                <w:rFonts w:ascii="Arial" w:hAnsi="Arial" w:cs="Arial"/>
                <w:sz w:val="14"/>
                <w:szCs w:val="14"/>
              </w:rPr>
              <w:t>6</w:t>
            </w:r>
            <w:r w:rsidRPr="000973B7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D8A9" w14:textId="77777777" w:rsidR="007238CC" w:rsidRPr="000973B7" w:rsidRDefault="007238CC" w:rsidP="008B3B6A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0973B7">
              <w:rPr>
                <w:rFonts w:ascii="Arial" w:hAnsi="Arial" w:cs="Arial"/>
                <w:sz w:val="11"/>
                <w:szCs w:val="11"/>
              </w:rPr>
              <w:t>01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AFA6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4E7D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13CA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58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E1F5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48F8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518C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4092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23A3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1523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88ED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C231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A053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77C8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EF3A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470F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65CCC4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D52C9" w:rsidRPr="000973B7" w14:paraId="1A444846" w14:textId="77777777" w:rsidTr="000F006C">
        <w:trPr>
          <w:cantSplit/>
          <w:trHeight w:val="3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378B4E" w14:textId="77777777" w:rsidR="007238CC" w:rsidRPr="000973B7" w:rsidRDefault="007238CC" w:rsidP="008B3B6A">
            <w:pPr>
              <w:rPr>
                <w:rFonts w:ascii="Arial" w:hAnsi="Arial" w:cs="Arial"/>
                <w:sz w:val="11"/>
                <w:szCs w:val="11"/>
                <w:lang w:val="de-DE"/>
              </w:rPr>
            </w:pPr>
            <w:r w:rsidRPr="000973B7">
              <w:rPr>
                <w:rFonts w:ascii="Arial" w:hAnsi="Arial" w:cs="Arial"/>
                <w:b/>
                <w:sz w:val="12"/>
                <w:szCs w:val="12"/>
              </w:rPr>
              <w:t xml:space="preserve">GWzt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2160" w14:textId="77777777" w:rsidR="007238CC" w:rsidRPr="000973B7" w:rsidRDefault="007238CC" w:rsidP="008B3B6A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0973B7">
              <w:rPr>
                <w:rFonts w:ascii="Arial" w:hAnsi="Arial" w:cs="Arial"/>
                <w:sz w:val="11"/>
                <w:szCs w:val="11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F554B65" w14:textId="77777777" w:rsidR="007238CC" w:rsidRPr="0006010E" w:rsidRDefault="007238C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63A54A3" w14:textId="77777777" w:rsidR="007238CC" w:rsidRPr="0006010E" w:rsidRDefault="007238C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6CD96E8" w14:textId="77777777" w:rsidR="007238CC" w:rsidRPr="0006010E" w:rsidRDefault="007238C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03C5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6CF8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15BF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2E4F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5216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D11D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0514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84F0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DFA0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E14D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418F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C4B8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55A268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D52C9" w:rsidRPr="000973B7" w14:paraId="6127A6F5" w14:textId="77777777" w:rsidTr="000F006C">
        <w:trPr>
          <w:cantSplit/>
          <w:trHeight w:val="3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956CC3" w14:textId="77777777" w:rsidR="007238CC" w:rsidRPr="000973B7" w:rsidRDefault="007238CC" w:rsidP="008B3B6A">
            <w:pPr>
              <w:rPr>
                <w:rFonts w:ascii="Arial" w:hAnsi="Arial" w:cs="Arial"/>
                <w:sz w:val="11"/>
                <w:szCs w:val="11"/>
                <w:lang w:val="de-DE"/>
              </w:rPr>
            </w:pPr>
            <w:r w:rsidRPr="000973B7">
              <w:rPr>
                <w:rFonts w:ascii="Arial" w:hAnsi="Arial" w:cs="Arial"/>
                <w:b/>
                <w:sz w:val="12"/>
                <w:szCs w:val="12"/>
              </w:rPr>
              <w:t>GWwp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4BAF" w14:textId="77777777" w:rsidR="007238CC" w:rsidRPr="000973B7" w:rsidRDefault="007238CC" w:rsidP="008B3B6A">
            <w:pPr>
              <w:jc w:val="center"/>
              <w:rPr>
                <w:rFonts w:ascii="Arial" w:hAnsi="Arial" w:cs="Arial"/>
                <w:sz w:val="11"/>
                <w:szCs w:val="11"/>
                <w:lang w:val="de-DE"/>
              </w:rPr>
            </w:pPr>
            <w:r w:rsidRPr="000973B7">
              <w:rPr>
                <w:rFonts w:ascii="Arial" w:hAnsi="Arial" w:cs="Arial"/>
                <w:sz w:val="11"/>
                <w:szCs w:val="11"/>
                <w:lang w:val="de-DE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9B6400F" w14:textId="77777777" w:rsidR="007238CC" w:rsidRPr="0006010E" w:rsidRDefault="007238C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FC43DDC" w14:textId="77777777" w:rsidR="007238CC" w:rsidRPr="0006010E" w:rsidRDefault="007238C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6862CE4" w14:textId="77777777" w:rsidR="007238CC" w:rsidRPr="0006010E" w:rsidRDefault="007238C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E5FF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1FD6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110F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4EC1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27F2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1C9F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D1F6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87CF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E7F2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D6EE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1BC9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D81D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C8D888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D52C9" w:rsidRPr="000973B7" w14:paraId="23FC09E9" w14:textId="77777777" w:rsidTr="000F006C">
        <w:trPr>
          <w:cantSplit/>
          <w:trHeight w:val="3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3CDEC5" w14:textId="77777777" w:rsidR="007238CC" w:rsidRPr="000973B7" w:rsidRDefault="007238CC" w:rsidP="008B3B6A">
            <w:pPr>
              <w:rPr>
                <w:rFonts w:ascii="Arial" w:hAnsi="Arial" w:cs="Arial"/>
                <w:sz w:val="11"/>
                <w:szCs w:val="11"/>
              </w:rPr>
            </w:pPr>
            <w:r w:rsidRPr="000973B7">
              <w:rPr>
                <w:rFonts w:ascii="Arial" w:hAnsi="Arial" w:cs="Arial"/>
                <w:b/>
                <w:sz w:val="12"/>
                <w:szCs w:val="12"/>
              </w:rPr>
              <w:t>GWo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F645" w14:textId="77777777" w:rsidR="007238CC" w:rsidRPr="000973B7" w:rsidRDefault="007238CC" w:rsidP="008B3B6A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0973B7">
              <w:rPr>
                <w:rFonts w:ascii="Arial" w:hAnsi="Arial" w:cs="Arial"/>
                <w:sz w:val="11"/>
                <w:szCs w:val="11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4069293" w14:textId="77777777" w:rsidR="007238CC" w:rsidRPr="0006010E" w:rsidRDefault="007238C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B32059E" w14:textId="77777777" w:rsidR="007238CC" w:rsidRPr="0006010E" w:rsidRDefault="007238C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90E4DAC" w14:textId="77777777" w:rsidR="007238CC" w:rsidRPr="0006010E" w:rsidRDefault="007238C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A011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8B30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7033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4478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97AB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606D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FF40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294B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0394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1CBA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1537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AC62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97F76E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D52C9" w:rsidRPr="000973B7" w14:paraId="48923239" w14:textId="77777777" w:rsidTr="005C1F32">
        <w:trPr>
          <w:cantSplit/>
          <w:trHeight w:val="3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14E60C" w14:textId="77777777" w:rsidR="007238CC" w:rsidRPr="00C1372E" w:rsidRDefault="007238CC" w:rsidP="008B3B6A">
            <w:pPr>
              <w:rPr>
                <w:rFonts w:ascii="Arial" w:hAnsi="Arial" w:cs="Arial"/>
                <w:b/>
                <w:sz w:val="11"/>
                <w:szCs w:val="11"/>
                <w:lang w:val="en-US"/>
              </w:rPr>
            </w:pPr>
            <w:r w:rsidRPr="00C1372E">
              <w:rPr>
                <w:rFonts w:ascii="Arial" w:hAnsi="Arial" w:cs="Arial"/>
                <w:b/>
                <w:sz w:val="12"/>
                <w:szCs w:val="12"/>
              </w:rPr>
              <w:t>WSC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08E5" w14:textId="77777777" w:rsidR="007238CC" w:rsidRPr="000973B7" w:rsidRDefault="007238CC" w:rsidP="008B3B6A">
            <w:pPr>
              <w:jc w:val="center"/>
              <w:rPr>
                <w:rFonts w:ascii="Arial" w:hAnsi="Arial" w:cs="Arial"/>
                <w:sz w:val="11"/>
                <w:szCs w:val="11"/>
                <w:lang w:val="en-US"/>
              </w:rPr>
            </w:pPr>
            <w:r w:rsidRPr="000973B7">
              <w:rPr>
                <w:rFonts w:ascii="Arial" w:hAnsi="Arial" w:cs="Arial"/>
                <w:sz w:val="11"/>
                <w:szCs w:val="11"/>
                <w:lang w:val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CC3E4F3" w14:textId="77777777" w:rsidR="007238CC" w:rsidRPr="0006010E" w:rsidRDefault="007238C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2331B1D" w14:textId="77777777" w:rsidR="007238CC" w:rsidRPr="0006010E" w:rsidRDefault="007238C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DA40366" w14:textId="77777777" w:rsidR="007238CC" w:rsidRPr="0006010E" w:rsidRDefault="007238CC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2E0E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AC4C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B7F4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C508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C95A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6EDE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0712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483C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E1AA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159D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2698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40C0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8FF40B" w14:textId="77777777" w:rsidR="007238CC" w:rsidRDefault="007238C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C1F32" w:rsidRPr="000973B7" w14:paraId="1489F831" w14:textId="77777777" w:rsidTr="000F006C">
        <w:trPr>
          <w:cantSplit/>
          <w:trHeight w:val="3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9D8196" w14:textId="77777777" w:rsidR="005C1F32" w:rsidRPr="00C1372E" w:rsidRDefault="005C1F32" w:rsidP="005C1F3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5C1F32">
              <w:rPr>
                <w:rFonts w:ascii="Arial" w:hAnsi="Arial" w:cs="Arial"/>
                <w:b/>
                <w:sz w:val="12"/>
                <w:szCs w:val="12"/>
              </w:rPr>
              <w:t>WSNc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18E7" w14:textId="77777777" w:rsidR="005C1F32" w:rsidRPr="000973B7" w:rsidRDefault="005C1F32" w:rsidP="005C1F32">
            <w:pPr>
              <w:jc w:val="center"/>
              <w:rPr>
                <w:rFonts w:ascii="Arial" w:hAnsi="Arial" w:cs="Arial"/>
                <w:sz w:val="11"/>
                <w:szCs w:val="11"/>
                <w:lang w:val="en-US"/>
              </w:rPr>
            </w:pPr>
            <w:r>
              <w:rPr>
                <w:rFonts w:ascii="Arial" w:hAnsi="Arial" w:cs="Arial"/>
                <w:sz w:val="11"/>
                <w:szCs w:val="11"/>
                <w:lang w:val="en-US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7A545B5" w14:textId="77777777" w:rsidR="005C1F32" w:rsidRPr="005C1F32" w:rsidRDefault="005C1F32" w:rsidP="005C1F32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A703142" w14:textId="77777777" w:rsidR="005C1F32" w:rsidRPr="005C1F32" w:rsidRDefault="005C1F32" w:rsidP="005C1F32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D1E783B" w14:textId="77777777" w:rsidR="005C1F32" w:rsidRPr="005C1F32" w:rsidRDefault="005C1F32" w:rsidP="005C1F32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F765AB" w14:textId="77777777" w:rsidR="005C1F32" w:rsidRDefault="005C1F32" w:rsidP="005C1F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044316" w14:textId="77777777" w:rsidR="005C1F32" w:rsidRDefault="005C1F32" w:rsidP="005C1F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8E877A" w14:textId="77777777" w:rsidR="005C1F32" w:rsidRDefault="005C1F32" w:rsidP="005C1F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EFF6AF" w14:textId="77777777" w:rsidR="005C1F32" w:rsidRDefault="005C1F32" w:rsidP="005C1F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6D78D96" w14:textId="77777777" w:rsidR="005C1F32" w:rsidRDefault="005C1F32" w:rsidP="005C1F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5F908F" w14:textId="77777777" w:rsidR="005C1F32" w:rsidRDefault="005C1F32" w:rsidP="005C1F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3961FE" w14:textId="77777777" w:rsidR="005C1F32" w:rsidRDefault="005C1F32" w:rsidP="005C1F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710EEA" w14:textId="77777777" w:rsidR="005C1F32" w:rsidRDefault="005C1F32" w:rsidP="005C1F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55DEFB" w14:textId="77777777" w:rsidR="005C1F32" w:rsidRDefault="005C1F32" w:rsidP="005C1F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5810F6" w14:textId="77777777" w:rsidR="005C1F32" w:rsidRDefault="005C1F32" w:rsidP="005C1F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D8F75AC" w14:textId="77777777" w:rsidR="005C1F32" w:rsidRDefault="005C1F32" w:rsidP="005C1F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A22C30" w14:textId="77777777" w:rsidR="005C1F32" w:rsidRDefault="005C1F32" w:rsidP="005C1F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860C13" w14:textId="77777777" w:rsidR="005C1F32" w:rsidRDefault="005C1F32" w:rsidP="005C1F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0C0327A0" w14:textId="77777777" w:rsidR="00862C06" w:rsidRPr="0006010E" w:rsidRDefault="00074217" w:rsidP="0006010E">
      <w:pPr>
        <w:spacing w:after="120" w:line="200" w:lineRule="exact"/>
        <w:rPr>
          <w:rFonts w:ascii="Arial" w:hAnsi="Arial" w:cs="Arial"/>
          <w:sz w:val="12"/>
          <w:szCs w:val="12"/>
        </w:rPr>
      </w:pPr>
      <w:r w:rsidRPr="00D177A2">
        <w:rPr>
          <w:rFonts w:ascii="Arial" w:hAnsi="Arial" w:cs="Arial"/>
          <w:sz w:val="12"/>
          <w:szCs w:val="12"/>
          <w:vertAlign w:val="superscript"/>
        </w:rPr>
        <w:t>1)</w:t>
      </w:r>
      <w:r w:rsidRPr="00D177A2">
        <w:rPr>
          <w:rFonts w:ascii="Arial" w:hAnsi="Arial" w:cs="Arial"/>
          <w:sz w:val="12"/>
          <w:szCs w:val="12"/>
        </w:rPr>
        <w:t xml:space="preserve"> Dodaje się liczbę dni. Sprawy, w których uzasadnienie przedstawiono w przedłużonym, za zgodą prezesa sądu terminie wykazuje się w rubryce tego działu, która wskazuje faktyczną liczbę dni sporządzania</w:t>
      </w:r>
      <w:r w:rsidR="00734AC3" w:rsidRPr="00D177A2">
        <w:rPr>
          <w:rFonts w:ascii="Arial" w:hAnsi="Arial" w:cs="Arial"/>
          <w:sz w:val="12"/>
          <w:szCs w:val="12"/>
        </w:rPr>
        <w:t>.</w:t>
      </w:r>
    </w:p>
    <w:p w14:paraId="7013E4F6" w14:textId="77777777" w:rsidR="00387177" w:rsidRDefault="00387177" w:rsidP="008F10C6">
      <w:pPr>
        <w:outlineLvl w:val="0"/>
        <w:rPr>
          <w:rFonts w:ascii="Arial" w:hAnsi="Arial" w:cs="Arial"/>
          <w:b/>
          <w:color w:val="FF0000"/>
          <w:highlight w:val="yellow"/>
        </w:rPr>
      </w:pPr>
    </w:p>
    <w:p w14:paraId="4643A847" w14:textId="77777777" w:rsidR="008F10C6" w:rsidRPr="00387177" w:rsidRDefault="008F10C6" w:rsidP="008F10C6">
      <w:pPr>
        <w:outlineLvl w:val="0"/>
        <w:rPr>
          <w:rFonts w:ascii="Arial" w:hAnsi="Arial" w:cs="Arial"/>
          <w:b/>
          <w:sz w:val="20"/>
          <w:szCs w:val="20"/>
        </w:rPr>
      </w:pPr>
      <w:r w:rsidRPr="00387177">
        <w:rPr>
          <w:rFonts w:ascii="Arial" w:hAnsi="Arial" w:cs="Arial"/>
          <w:b/>
        </w:rPr>
        <w:t>Dział 2.2. Czas trwania postępowania sądowego</w:t>
      </w:r>
      <w:r w:rsidRPr="00387177">
        <w:rPr>
          <w:rFonts w:ascii="Arial" w:hAnsi="Arial" w:cs="Arial"/>
          <w:b/>
          <w:sz w:val="20"/>
          <w:szCs w:val="20"/>
        </w:rPr>
        <w:t xml:space="preserve"> (w sądzie okręgowym I instancji - od dnia pierwszej rejestracji w sądzie I instancji do uprawomocnienia się sprawy w I instancji)</w:t>
      </w:r>
    </w:p>
    <w:p w14:paraId="2C9B8FD3" w14:textId="77777777" w:rsidR="008F10C6" w:rsidRPr="00387177" w:rsidRDefault="008F10C6" w:rsidP="008F10C6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6"/>
        <w:gridCol w:w="518"/>
        <w:gridCol w:w="1344"/>
        <w:gridCol w:w="1330"/>
        <w:gridCol w:w="1343"/>
        <w:gridCol w:w="1330"/>
        <w:gridCol w:w="1344"/>
        <w:gridCol w:w="1344"/>
        <w:gridCol w:w="1329"/>
        <w:gridCol w:w="1344"/>
        <w:gridCol w:w="1330"/>
      </w:tblGrid>
      <w:tr w:rsidR="008F10C6" w:rsidRPr="00387177" w14:paraId="43D1314A" w14:textId="77777777" w:rsidTr="00D40D3E">
        <w:trPr>
          <w:trHeight w:val="394"/>
          <w:tblHeader/>
        </w:trPr>
        <w:tc>
          <w:tcPr>
            <w:tcW w:w="2296" w:type="dxa"/>
            <w:shd w:val="clear" w:color="auto" w:fill="FFFFFF"/>
            <w:vAlign w:val="center"/>
          </w:tcPr>
          <w:p w14:paraId="66E957EF" w14:textId="77777777" w:rsidR="008F10C6" w:rsidRPr="00387177" w:rsidRDefault="008F10C6" w:rsidP="00D40D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87177">
              <w:rPr>
                <w:rFonts w:ascii="Arial" w:hAnsi="Arial" w:cs="Arial"/>
                <w:sz w:val="14"/>
                <w:szCs w:val="14"/>
              </w:rPr>
              <w:t xml:space="preserve">Sprawy </w:t>
            </w:r>
          </w:p>
          <w:p w14:paraId="20DF5434" w14:textId="77777777" w:rsidR="008F10C6" w:rsidRPr="00387177" w:rsidRDefault="008F10C6" w:rsidP="00D40D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87177">
              <w:rPr>
                <w:rFonts w:ascii="Arial" w:hAnsi="Arial" w:cs="Arial"/>
                <w:sz w:val="14"/>
                <w:szCs w:val="14"/>
              </w:rPr>
              <w:t xml:space="preserve">z repertorium </w:t>
            </w:r>
          </w:p>
        </w:tc>
        <w:tc>
          <w:tcPr>
            <w:tcW w:w="518" w:type="dxa"/>
            <w:shd w:val="clear" w:color="auto" w:fill="FFFFFF"/>
            <w:vAlign w:val="center"/>
          </w:tcPr>
          <w:p w14:paraId="32AE0357" w14:textId="77777777" w:rsidR="008F10C6" w:rsidRPr="00387177" w:rsidRDefault="008F10C6" w:rsidP="00D40D3E">
            <w:pPr>
              <w:ind w:right="-3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87177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58C30023" w14:textId="77777777" w:rsidR="008F10C6" w:rsidRPr="00387177" w:rsidRDefault="008F10C6" w:rsidP="00D40D3E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387177">
              <w:rPr>
                <w:rFonts w:ascii="Arial" w:hAnsi="Arial" w:cs="Arial"/>
                <w:spacing w:val="-4"/>
                <w:sz w:val="14"/>
                <w:szCs w:val="14"/>
              </w:rPr>
              <w:t xml:space="preserve">Razem </w:t>
            </w:r>
          </w:p>
          <w:p w14:paraId="4BE92F42" w14:textId="77777777" w:rsidR="008F10C6" w:rsidRPr="00387177" w:rsidRDefault="008F10C6" w:rsidP="00D40D3E">
            <w:pPr>
              <w:ind w:left="-32" w:right="-74" w:firstLine="32"/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387177">
              <w:rPr>
                <w:rFonts w:ascii="Arial" w:hAnsi="Arial" w:cs="Arial"/>
                <w:spacing w:val="-4"/>
                <w:sz w:val="14"/>
                <w:szCs w:val="14"/>
              </w:rPr>
              <w:t>(kol. od 2 do 9)</w:t>
            </w:r>
          </w:p>
        </w:tc>
        <w:tc>
          <w:tcPr>
            <w:tcW w:w="1330" w:type="dxa"/>
            <w:shd w:val="clear" w:color="auto" w:fill="FFFFFF"/>
            <w:vAlign w:val="center"/>
          </w:tcPr>
          <w:p w14:paraId="4BC6CA12" w14:textId="77777777" w:rsidR="008F10C6" w:rsidRPr="00387177" w:rsidRDefault="008F10C6" w:rsidP="00D40D3E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387177">
              <w:rPr>
                <w:rFonts w:ascii="Arial" w:hAnsi="Arial" w:cs="Arial"/>
                <w:spacing w:val="-4"/>
                <w:sz w:val="14"/>
                <w:szCs w:val="14"/>
              </w:rPr>
              <w:t xml:space="preserve">Do 3 miesięcy  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2442FF3D" w14:textId="77777777" w:rsidR="008F10C6" w:rsidRPr="00387177" w:rsidRDefault="008F10C6" w:rsidP="00D40D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87177">
              <w:rPr>
                <w:rFonts w:ascii="Arial" w:hAnsi="Arial" w:cs="Arial"/>
                <w:sz w:val="14"/>
                <w:szCs w:val="14"/>
              </w:rPr>
              <w:t>Powyżej</w:t>
            </w:r>
          </w:p>
          <w:p w14:paraId="394693D0" w14:textId="77777777" w:rsidR="008F10C6" w:rsidRPr="00387177" w:rsidRDefault="008F10C6" w:rsidP="00D40D3E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387177">
              <w:rPr>
                <w:rFonts w:ascii="Arial" w:hAnsi="Arial" w:cs="Arial"/>
                <w:sz w:val="14"/>
                <w:szCs w:val="14"/>
              </w:rPr>
              <w:t>3 do 6 miesięcy</w:t>
            </w:r>
          </w:p>
        </w:tc>
        <w:tc>
          <w:tcPr>
            <w:tcW w:w="1330" w:type="dxa"/>
            <w:shd w:val="clear" w:color="auto" w:fill="FFFFFF"/>
            <w:vAlign w:val="center"/>
          </w:tcPr>
          <w:p w14:paraId="63A1656E" w14:textId="77777777" w:rsidR="008F10C6" w:rsidRPr="00387177" w:rsidRDefault="008F10C6" w:rsidP="00D40D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87177">
              <w:rPr>
                <w:rFonts w:ascii="Arial" w:hAnsi="Arial" w:cs="Arial"/>
                <w:sz w:val="14"/>
                <w:szCs w:val="14"/>
              </w:rPr>
              <w:t>Powyżej</w:t>
            </w:r>
          </w:p>
          <w:p w14:paraId="41BD291E" w14:textId="77777777" w:rsidR="008F10C6" w:rsidRPr="00387177" w:rsidRDefault="008F10C6" w:rsidP="00D40D3E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387177">
              <w:rPr>
                <w:rFonts w:ascii="Arial" w:hAnsi="Arial" w:cs="Arial"/>
                <w:sz w:val="14"/>
                <w:szCs w:val="14"/>
              </w:rPr>
              <w:t>6 do 12 miesięcy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10DF3CEB" w14:textId="77777777" w:rsidR="008F10C6" w:rsidRPr="00387177" w:rsidRDefault="008F10C6" w:rsidP="00D40D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87177">
              <w:rPr>
                <w:rFonts w:ascii="Arial" w:hAnsi="Arial" w:cs="Arial"/>
                <w:sz w:val="14"/>
                <w:szCs w:val="14"/>
              </w:rPr>
              <w:t>Powyżej</w:t>
            </w:r>
          </w:p>
          <w:p w14:paraId="5F30AEC1" w14:textId="77777777" w:rsidR="008F10C6" w:rsidRPr="00387177" w:rsidRDefault="008F10C6" w:rsidP="00D40D3E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387177">
              <w:rPr>
                <w:rFonts w:ascii="Arial" w:hAnsi="Arial" w:cs="Arial"/>
                <w:sz w:val="14"/>
                <w:szCs w:val="14"/>
              </w:rPr>
              <w:t>12 mies. do 2 lat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69AD0278" w14:textId="77777777" w:rsidR="008F10C6" w:rsidRPr="00387177" w:rsidRDefault="008F10C6" w:rsidP="00D40D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87177">
              <w:rPr>
                <w:rFonts w:ascii="Arial" w:hAnsi="Arial" w:cs="Arial"/>
                <w:sz w:val="14"/>
                <w:szCs w:val="14"/>
              </w:rPr>
              <w:t>Powyżej</w:t>
            </w:r>
          </w:p>
          <w:p w14:paraId="2D44A610" w14:textId="77777777" w:rsidR="008F10C6" w:rsidRPr="00387177" w:rsidRDefault="008F10C6" w:rsidP="00D40D3E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387177">
              <w:rPr>
                <w:rFonts w:ascii="Arial" w:hAnsi="Arial" w:cs="Arial"/>
                <w:sz w:val="14"/>
                <w:szCs w:val="14"/>
              </w:rPr>
              <w:t>2 do 3 lat</w:t>
            </w:r>
          </w:p>
        </w:tc>
        <w:tc>
          <w:tcPr>
            <w:tcW w:w="1329" w:type="dxa"/>
            <w:shd w:val="clear" w:color="auto" w:fill="FFFFFF"/>
            <w:vAlign w:val="center"/>
          </w:tcPr>
          <w:p w14:paraId="3DA37FF1" w14:textId="77777777" w:rsidR="008F10C6" w:rsidRPr="00387177" w:rsidRDefault="008F10C6" w:rsidP="00D40D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87177">
              <w:rPr>
                <w:rFonts w:ascii="Arial" w:hAnsi="Arial" w:cs="Arial"/>
                <w:sz w:val="14"/>
                <w:szCs w:val="14"/>
              </w:rPr>
              <w:t>Powyżej</w:t>
            </w:r>
          </w:p>
          <w:p w14:paraId="44700902" w14:textId="77777777" w:rsidR="008F10C6" w:rsidRPr="00387177" w:rsidRDefault="008F10C6" w:rsidP="00D40D3E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387177">
              <w:rPr>
                <w:rFonts w:ascii="Arial" w:hAnsi="Arial" w:cs="Arial"/>
                <w:sz w:val="14"/>
                <w:szCs w:val="14"/>
              </w:rPr>
              <w:t>3 do 5 lat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19165E02" w14:textId="77777777" w:rsidR="008F10C6" w:rsidRPr="00387177" w:rsidRDefault="008F10C6" w:rsidP="00D40D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87177">
              <w:rPr>
                <w:rFonts w:ascii="Arial" w:hAnsi="Arial" w:cs="Arial"/>
                <w:sz w:val="14"/>
                <w:szCs w:val="14"/>
              </w:rPr>
              <w:t>Powyżej</w:t>
            </w:r>
          </w:p>
          <w:p w14:paraId="0A2122C2" w14:textId="77777777" w:rsidR="008F10C6" w:rsidRPr="00387177" w:rsidRDefault="008F10C6" w:rsidP="00D40D3E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387177">
              <w:rPr>
                <w:rFonts w:ascii="Arial" w:hAnsi="Arial" w:cs="Arial"/>
                <w:sz w:val="14"/>
                <w:szCs w:val="14"/>
              </w:rPr>
              <w:t xml:space="preserve">5 do 8 lat   </w:t>
            </w:r>
          </w:p>
        </w:tc>
        <w:tc>
          <w:tcPr>
            <w:tcW w:w="1330" w:type="dxa"/>
            <w:shd w:val="clear" w:color="auto" w:fill="FFFFFF"/>
            <w:vAlign w:val="center"/>
          </w:tcPr>
          <w:p w14:paraId="343F3083" w14:textId="77777777" w:rsidR="008F10C6" w:rsidRPr="00387177" w:rsidRDefault="008F10C6" w:rsidP="00D40D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87177">
              <w:rPr>
                <w:rFonts w:ascii="Arial" w:hAnsi="Arial" w:cs="Arial"/>
                <w:sz w:val="14"/>
                <w:szCs w:val="14"/>
              </w:rPr>
              <w:t>Ponad</w:t>
            </w:r>
          </w:p>
          <w:p w14:paraId="7734E8BA" w14:textId="77777777" w:rsidR="008F10C6" w:rsidRPr="00387177" w:rsidRDefault="008F10C6" w:rsidP="00D40D3E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387177">
              <w:rPr>
                <w:rFonts w:ascii="Arial" w:hAnsi="Arial" w:cs="Arial"/>
                <w:sz w:val="14"/>
                <w:szCs w:val="14"/>
              </w:rPr>
              <w:t>8 lat</w:t>
            </w:r>
          </w:p>
        </w:tc>
      </w:tr>
      <w:tr w:rsidR="008F10C6" w:rsidRPr="00387177" w14:paraId="2C2AAE46" w14:textId="77777777" w:rsidTr="00D40D3E">
        <w:trPr>
          <w:trHeight w:hRule="exact" w:val="170"/>
          <w:tblHeader/>
        </w:trPr>
        <w:tc>
          <w:tcPr>
            <w:tcW w:w="2814" w:type="dxa"/>
            <w:gridSpan w:val="2"/>
            <w:shd w:val="clear" w:color="auto" w:fill="FFFFFF"/>
            <w:vAlign w:val="center"/>
          </w:tcPr>
          <w:p w14:paraId="4B5CB854" w14:textId="77777777" w:rsidR="008F10C6" w:rsidRPr="00387177" w:rsidRDefault="008F10C6" w:rsidP="00D40D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87177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3F183D31" w14:textId="77777777" w:rsidR="008F10C6" w:rsidRPr="00387177" w:rsidRDefault="008F10C6" w:rsidP="00D40D3E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8717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30" w:type="dxa"/>
            <w:shd w:val="clear" w:color="auto" w:fill="FFFFFF"/>
            <w:vAlign w:val="center"/>
          </w:tcPr>
          <w:p w14:paraId="1FF05001" w14:textId="77777777" w:rsidR="008F10C6" w:rsidRPr="00387177" w:rsidRDefault="008F10C6" w:rsidP="00D40D3E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87177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6139E99D" w14:textId="77777777" w:rsidR="008F10C6" w:rsidRPr="00387177" w:rsidRDefault="008F10C6" w:rsidP="00D40D3E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87177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330" w:type="dxa"/>
            <w:shd w:val="clear" w:color="auto" w:fill="FFFFFF"/>
            <w:vAlign w:val="center"/>
          </w:tcPr>
          <w:p w14:paraId="05C40F2B" w14:textId="77777777" w:rsidR="008F10C6" w:rsidRPr="00387177" w:rsidRDefault="008F10C6" w:rsidP="00D40D3E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87177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4D86A403" w14:textId="77777777" w:rsidR="008F10C6" w:rsidRPr="00387177" w:rsidRDefault="008F10C6" w:rsidP="00D40D3E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87177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414ED431" w14:textId="77777777" w:rsidR="008F10C6" w:rsidRPr="00387177" w:rsidRDefault="008F10C6" w:rsidP="00D40D3E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87177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329" w:type="dxa"/>
            <w:shd w:val="clear" w:color="auto" w:fill="FFFFFF"/>
            <w:vAlign w:val="center"/>
          </w:tcPr>
          <w:p w14:paraId="082F321F" w14:textId="77777777" w:rsidR="008F10C6" w:rsidRPr="00387177" w:rsidRDefault="008F10C6" w:rsidP="00D40D3E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87177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15A28C55" w14:textId="77777777" w:rsidR="008F10C6" w:rsidRPr="00387177" w:rsidRDefault="008F10C6" w:rsidP="00D40D3E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87177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1330" w:type="dxa"/>
            <w:shd w:val="clear" w:color="auto" w:fill="FFFFFF"/>
            <w:vAlign w:val="center"/>
          </w:tcPr>
          <w:p w14:paraId="17EE4DC8" w14:textId="77777777" w:rsidR="008F10C6" w:rsidRPr="00387177" w:rsidRDefault="008F10C6" w:rsidP="00D40D3E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87177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387177" w:rsidRPr="00387177" w14:paraId="6CF97BF9" w14:textId="77777777" w:rsidTr="00D40D3E">
        <w:trPr>
          <w:cantSplit/>
          <w:trHeight w:val="238"/>
        </w:trPr>
        <w:tc>
          <w:tcPr>
            <w:tcW w:w="229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C6C8B3E" w14:textId="77777777" w:rsidR="00387177" w:rsidRPr="00387177" w:rsidRDefault="00387177" w:rsidP="00D40D3E">
            <w:pPr>
              <w:pStyle w:val="Nagwek4"/>
              <w:spacing w:line="240" w:lineRule="auto"/>
              <w:rPr>
                <w:rFonts w:cs="Arial"/>
                <w:b w:val="0"/>
                <w:sz w:val="14"/>
                <w:szCs w:val="14"/>
              </w:rPr>
            </w:pPr>
            <w:r w:rsidRPr="00387177">
              <w:rPr>
                <w:rFonts w:cs="Arial"/>
                <w:b w:val="0"/>
                <w:sz w:val="12"/>
                <w:szCs w:val="12"/>
              </w:rPr>
              <w:t>GWzt</w:t>
            </w:r>
          </w:p>
        </w:tc>
        <w:tc>
          <w:tcPr>
            <w:tcW w:w="518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14:paraId="6B26C53A" w14:textId="77777777" w:rsidR="00387177" w:rsidRPr="00387177" w:rsidRDefault="00387177" w:rsidP="00D40D3E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87177">
              <w:rPr>
                <w:rFonts w:ascii="Arial" w:hAnsi="Arial" w:cs="Arial"/>
                <w:sz w:val="12"/>
                <w:szCs w:val="12"/>
                <w:lang w:val="en-US"/>
              </w:rPr>
              <w:t>01</w:t>
            </w:r>
          </w:p>
        </w:tc>
        <w:tc>
          <w:tcPr>
            <w:tcW w:w="1344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9693E14" w14:textId="77777777" w:rsidR="00387177" w:rsidRPr="00387177" w:rsidRDefault="0038717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87177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330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57F506B" w14:textId="77777777" w:rsidR="00387177" w:rsidRPr="00387177" w:rsidRDefault="0038717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87177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43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03CF9D4" w14:textId="77777777" w:rsidR="00387177" w:rsidRPr="00387177" w:rsidRDefault="0038717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87177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30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E491581" w14:textId="77777777" w:rsidR="00387177" w:rsidRPr="00387177" w:rsidRDefault="0038717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87177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44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4CAC762" w14:textId="77777777" w:rsidR="00387177" w:rsidRPr="00387177" w:rsidRDefault="0038717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8717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44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24FEC6B" w14:textId="77777777" w:rsidR="00387177" w:rsidRPr="00387177" w:rsidRDefault="0038717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8717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29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F2D9B69" w14:textId="77777777" w:rsidR="00387177" w:rsidRPr="00387177" w:rsidRDefault="0038717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8717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44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3B0037B" w14:textId="77777777" w:rsidR="00387177" w:rsidRPr="00387177" w:rsidRDefault="0038717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28254BB" w14:textId="77777777" w:rsidR="00387177" w:rsidRPr="00387177" w:rsidRDefault="0038717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87177" w:rsidRPr="00387177" w14:paraId="59D0F981" w14:textId="77777777" w:rsidTr="00D40D3E">
        <w:trPr>
          <w:cantSplit/>
          <w:trHeight w:val="245"/>
        </w:trPr>
        <w:tc>
          <w:tcPr>
            <w:tcW w:w="2296" w:type="dxa"/>
            <w:tcBorders>
              <w:top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A15EAD4" w14:textId="77777777" w:rsidR="00387177" w:rsidRPr="00387177" w:rsidRDefault="00387177" w:rsidP="00D40D3E">
            <w:pPr>
              <w:pStyle w:val="Nagwek4"/>
              <w:spacing w:line="240" w:lineRule="auto"/>
              <w:rPr>
                <w:rFonts w:cs="Arial"/>
                <w:b w:val="0"/>
                <w:sz w:val="14"/>
                <w:szCs w:val="14"/>
              </w:rPr>
            </w:pPr>
            <w:r w:rsidRPr="00387177">
              <w:rPr>
                <w:rFonts w:cs="Arial"/>
                <w:b w:val="0"/>
                <w:sz w:val="12"/>
                <w:szCs w:val="12"/>
              </w:rPr>
              <w:t>GWwp</w:t>
            </w:r>
          </w:p>
        </w:tc>
        <w:tc>
          <w:tcPr>
            <w:tcW w:w="51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75DEAC17" w14:textId="77777777" w:rsidR="00387177" w:rsidRPr="00387177" w:rsidRDefault="00387177" w:rsidP="00D40D3E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87177">
              <w:rPr>
                <w:rFonts w:ascii="Arial" w:hAnsi="Arial" w:cs="Arial"/>
                <w:sz w:val="12"/>
                <w:szCs w:val="12"/>
                <w:lang w:val="en-US"/>
              </w:rPr>
              <w:t>02</w:t>
            </w:r>
          </w:p>
        </w:tc>
        <w:tc>
          <w:tcPr>
            <w:tcW w:w="1344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A7CEFD4" w14:textId="77777777" w:rsidR="00387177" w:rsidRPr="00387177" w:rsidRDefault="0038717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87177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3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609936D" w14:textId="77777777" w:rsidR="00387177" w:rsidRPr="00387177" w:rsidRDefault="0038717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8717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43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869765E" w14:textId="77777777" w:rsidR="00387177" w:rsidRPr="00387177" w:rsidRDefault="0038717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8717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3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0EECFB6" w14:textId="77777777" w:rsidR="00387177" w:rsidRPr="00387177" w:rsidRDefault="0038717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8717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44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4A3519C" w14:textId="77777777" w:rsidR="00387177" w:rsidRPr="00387177" w:rsidRDefault="0038717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4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87E9501" w14:textId="77777777" w:rsidR="00387177" w:rsidRPr="00387177" w:rsidRDefault="0038717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8717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29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B271E35" w14:textId="77777777" w:rsidR="00387177" w:rsidRPr="00387177" w:rsidRDefault="0038717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8717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44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6BE9EBC" w14:textId="77777777" w:rsidR="00387177" w:rsidRPr="00387177" w:rsidRDefault="0038717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8717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3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9DC7713" w14:textId="77777777" w:rsidR="00387177" w:rsidRPr="00387177" w:rsidRDefault="0038717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100AF64" w14:textId="77777777" w:rsidR="008F10C6" w:rsidRPr="00387177" w:rsidRDefault="008F10C6" w:rsidP="008F10C6">
      <w:pPr>
        <w:spacing w:after="40"/>
        <w:rPr>
          <w:rFonts w:ascii="Arial" w:hAnsi="Arial"/>
          <w:b/>
        </w:rPr>
      </w:pPr>
    </w:p>
    <w:p w14:paraId="52556DE3" w14:textId="77777777" w:rsidR="00387177" w:rsidRPr="00387177" w:rsidRDefault="00387177" w:rsidP="008F10C6">
      <w:pPr>
        <w:outlineLvl w:val="0"/>
        <w:rPr>
          <w:rFonts w:ascii="Arial" w:hAnsi="Arial" w:cs="Arial"/>
          <w:b/>
        </w:rPr>
      </w:pPr>
    </w:p>
    <w:p w14:paraId="32658026" w14:textId="77777777" w:rsidR="008F10C6" w:rsidRPr="00387177" w:rsidRDefault="008F10C6" w:rsidP="008F10C6">
      <w:pPr>
        <w:outlineLvl w:val="0"/>
        <w:rPr>
          <w:rFonts w:ascii="Arial" w:hAnsi="Arial" w:cs="Arial"/>
          <w:b/>
          <w:sz w:val="20"/>
          <w:szCs w:val="20"/>
        </w:rPr>
      </w:pPr>
      <w:r w:rsidRPr="00387177">
        <w:rPr>
          <w:rFonts w:ascii="Arial" w:hAnsi="Arial" w:cs="Arial"/>
          <w:b/>
        </w:rPr>
        <w:t>Dział 2.2.a. Czas trwania postępowania sądowego</w:t>
      </w:r>
      <w:r w:rsidRPr="00387177">
        <w:rPr>
          <w:rFonts w:ascii="Arial" w:hAnsi="Arial" w:cs="Arial"/>
          <w:b/>
          <w:sz w:val="20"/>
          <w:szCs w:val="20"/>
        </w:rPr>
        <w:t xml:space="preserve"> (w sądzie okręgowym I instancji - od dnia pierwszej rejestracji w sądzie I instancji do uprawomocnienia się sprawy merytorycznie zakończonej (wyrokiem, orzeczeniem) w I instancji)</w:t>
      </w:r>
    </w:p>
    <w:p w14:paraId="7AF1EDBE" w14:textId="77777777" w:rsidR="008F10C6" w:rsidRPr="00387177" w:rsidRDefault="008F10C6" w:rsidP="008F10C6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6"/>
        <w:gridCol w:w="518"/>
        <w:gridCol w:w="1344"/>
        <w:gridCol w:w="1330"/>
        <w:gridCol w:w="1343"/>
        <w:gridCol w:w="1330"/>
        <w:gridCol w:w="1344"/>
        <w:gridCol w:w="1344"/>
        <w:gridCol w:w="1329"/>
        <w:gridCol w:w="1344"/>
        <w:gridCol w:w="1330"/>
      </w:tblGrid>
      <w:tr w:rsidR="008F10C6" w:rsidRPr="00387177" w14:paraId="10112C71" w14:textId="77777777" w:rsidTr="00D40D3E">
        <w:trPr>
          <w:trHeight w:val="394"/>
          <w:tblHeader/>
        </w:trPr>
        <w:tc>
          <w:tcPr>
            <w:tcW w:w="2296" w:type="dxa"/>
            <w:shd w:val="clear" w:color="auto" w:fill="FFFFFF"/>
            <w:vAlign w:val="center"/>
          </w:tcPr>
          <w:p w14:paraId="2E3A9E37" w14:textId="77777777" w:rsidR="008F10C6" w:rsidRPr="00387177" w:rsidRDefault="008F10C6" w:rsidP="00D40D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87177">
              <w:rPr>
                <w:rFonts w:ascii="Arial" w:hAnsi="Arial" w:cs="Arial"/>
                <w:sz w:val="14"/>
                <w:szCs w:val="14"/>
              </w:rPr>
              <w:t xml:space="preserve">Sprawy </w:t>
            </w:r>
          </w:p>
          <w:p w14:paraId="19D47821" w14:textId="77777777" w:rsidR="008F10C6" w:rsidRPr="00387177" w:rsidRDefault="008F10C6" w:rsidP="00D40D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87177">
              <w:rPr>
                <w:rFonts w:ascii="Arial" w:hAnsi="Arial" w:cs="Arial"/>
                <w:sz w:val="14"/>
                <w:szCs w:val="14"/>
              </w:rPr>
              <w:t xml:space="preserve">z repertorium </w:t>
            </w:r>
          </w:p>
        </w:tc>
        <w:tc>
          <w:tcPr>
            <w:tcW w:w="518" w:type="dxa"/>
            <w:shd w:val="clear" w:color="auto" w:fill="FFFFFF"/>
            <w:vAlign w:val="center"/>
          </w:tcPr>
          <w:p w14:paraId="07113CCB" w14:textId="77777777" w:rsidR="008F10C6" w:rsidRPr="00387177" w:rsidRDefault="008F10C6" w:rsidP="00D40D3E">
            <w:pPr>
              <w:ind w:right="-3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87177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3B55F111" w14:textId="77777777" w:rsidR="008F10C6" w:rsidRPr="00387177" w:rsidRDefault="008F10C6" w:rsidP="00D40D3E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387177">
              <w:rPr>
                <w:rFonts w:ascii="Arial" w:hAnsi="Arial" w:cs="Arial"/>
                <w:spacing w:val="-4"/>
                <w:sz w:val="14"/>
                <w:szCs w:val="14"/>
              </w:rPr>
              <w:t xml:space="preserve">Razem </w:t>
            </w:r>
          </w:p>
          <w:p w14:paraId="6B0DF14A" w14:textId="77777777" w:rsidR="008F10C6" w:rsidRPr="00387177" w:rsidRDefault="008F10C6" w:rsidP="00D40D3E">
            <w:pPr>
              <w:ind w:left="-32" w:right="-74" w:firstLine="32"/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387177">
              <w:rPr>
                <w:rFonts w:ascii="Arial" w:hAnsi="Arial" w:cs="Arial"/>
                <w:spacing w:val="-4"/>
                <w:sz w:val="14"/>
                <w:szCs w:val="14"/>
              </w:rPr>
              <w:t>(kol. od 2 do 9)</w:t>
            </w:r>
          </w:p>
        </w:tc>
        <w:tc>
          <w:tcPr>
            <w:tcW w:w="1330" w:type="dxa"/>
            <w:shd w:val="clear" w:color="auto" w:fill="FFFFFF"/>
            <w:vAlign w:val="center"/>
          </w:tcPr>
          <w:p w14:paraId="10EE951A" w14:textId="77777777" w:rsidR="008F10C6" w:rsidRPr="00387177" w:rsidRDefault="008F10C6" w:rsidP="00D40D3E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387177">
              <w:rPr>
                <w:rFonts w:ascii="Arial" w:hAnsi="Arial" w:cs="Arial"/>
                <w:spacing w:val="-4"/>
                <w:sz w:val="14"/>
                <w:szCs w:val="14"/>
              </w:rPr>
              <w:t xml:space="preserve">Do 3 miesięcy  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2BDACB9B" w14:textId="77777777" w:rsidR="008F10C6" w:rsidRPr="00387177" w:rsidRDefault="008F10C6" w:rsidP="00D40D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87177">
              <w:rPr>
                <w:rFonts w:ascii="Arial" w:hAnsi="Arial" w:cs="Arial"/>
                <w:sz w:val="14"/>
                <w:szCs w:val="14"/>
              </w:rPr>
              <w:t>Powyżej</w:t>
            </w:r>
          </w:p>
          <w:p w14:paraId="03C1C5E4" w14:textId="77777777" w:rsidR="008F10C6" w:rsidRPr="00387177" w:rsidRDefault="008F10C6" w:rsidP="00D40D3E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387177">
              <w:rPr>
                <w:rFonts w:ascii="Arial" w:hAnsi="Arial" w:cs="Arial"/>
                <w:sz w:val="14"/>
                <w:szCs w:val="14"/>
              </w:rPr>
              <w:t>3 do 6 miesięcy</w:t>
            </w:r>
          </w:p>
        </w:tc>
        <w:tc>
          <w:tcPr>
            <w:tcW w:w="1330" w:type="dxa"/>
            <w:shd w:val="clear" w:color="auto" w:fill="FFFFFF"/>
            <w:vAlign w:val="center"/>
          </w:tcPr>
          <w:p w14:paraId="3BD1615E" w14:textId="77777777" w:rsidR="008F10C6" w:rsidRPr="00387177" w:rsidRDefault="008F10C6" w:rsidP="00D40D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87177">
              <w:rPr>
                <w:rFonts w:ascii="Arial" w:hAnsi="Arial" w:cs="Arial"/>
                <w:sz w:val="14"/>
                <w:szCs w:val="14"/>
              </w:rPr>
              <w:t>Powyżej</w:t>
            </w:r>
          </w:p>
          <w:p w14:paraId="6A912D0F" w14:textId="77777777" w:rsidR="008F10C6" w:rsidRPr="00387177" w:rsidRDefault="008F10C6" w:rsidP="00D40D3E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387177">
              <w:rPr>
                <w:rFonts w:ascii="Arial" w:hAnsi="Arial" w:cs="Arial"/>
                <w:sz w:val="14"/>
                <w:szCs w:val="14"/>
              </w:rPr>
              <w:t>6 do 12 miesięcy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5E7A9773" w14:textId="77777777" w:rsidR="008F10C6" w:rsidRPr="00387177" w:rsidRDefault="008F10C6" w:rsidP="00D40D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87177">
              <w:rPr>
                <w:rFonts w:ascii="Arial" w:hAnsi="Arial" w:cs="Arial"/>
                <w:sz w:val="14"/>
                <w:szCs w:val="14"/>
              </w:rPr>
              <w:t>Powyżej</w:t>
            </w:r>
          </w:p>
          <w:p w14:paraId="20111269" w14:textId="77777777" w:rsidR="008F10C6" w:rsidRPr="00387177" w:rsidRDefault="008F10C6" w:rsidP="00D40D3E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387177">
              <w:rPr>
                <w:rFonts w:ascii="Arial" w:hAnsi="Arial" w:cs="Arial"/>
                <w:sz w:val="14"/>
                <w:szCs w:val="14"/>
              </w:rPr>
              <w:t>12 mies. do 2 lat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49FC14BE" w14:textId="77777777" w:rsidR="008F10C6" w:rsidRPr="00387177" w:rsidRDefault="008F10C6" w:rsidP="00D40D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87177">
              <w:rPr>
                <w:rFonts w:ascii="Arial" w:hAnsi="Arial" w:cs="Arial"/>
                <w:sz w:val="14"/>
                <w:szCs w:val="14"/>
              </w:rPr>
              <w:t>Powyżej</w:t>
            </w:r>
          </w:p>
          <w:p w14:paraId="66B4AB9E" w14:textId="77777777" w:rsidR="008F10C6" w:rsidRPr="00387177" w:rsidRDefault="008F10C6" w:rsidP="00D40D3E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387177">
              <w:rPr>
                <w:rFonts w:ascii="Arial" w:hAnsi="Arial" w:cs="Arial"/>
                <w:sz w:val="14"/>
                <w:szCs w:val="14"/>
              </w:rPr>
              <w:t>2 do 3 lat</w:t>
            </w:r>
          </w:p>
        </w:tc>
        <w:tc>
          <w:tcPr>
            <w:tcW w:w="1329" w:type="dxa"/>
            <w:shd w:val="clear" w:color="auto" w:fill="FFFFFF"/>
            <w:vAlign w:val="center"/>
          </w:tcPr>
          <w:p w14:paraId="3C28AA22" w14:textId="77777777" w:rsidR="008F10C6" w:rsidRPr="00387177" w:rsidRDefault="008F10C6" w:rsidP="00D40D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87177">
              <w:rPr>
                <w:rFonts w:ascii="Arial" w:hAnsi="Arial" w:cs="Arial"/>
                <w:sz w:val="14"/>
                <w:szCs w:val="14"/>
              </w:rPr>
              <w:t>Powyżej</w:t>
            </w:r>
          </w:p>
          <w:p w14:paraId="7F13BD1B" w14:textId="77777777" w:rsidR="008F10C6" w:rsidRPr="00387177" w:rsidRDefault="008F10C6" w:rsidP="00D40D3E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387177">
              <w:rPr>
                <w:rFonts w:ascii="Arial" w:hAnsi="Arial" w:cs="Arial"/>
                <w:sz w:val="14"/>
                <w:szCs w:val="14"/>
              </w:rPr>
              <w:t>3 do 5 lat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334A9E15" w14:textId="77777777" w:rsidR="008F10C6" w:rsidRPr="00387177" w:rsidRDefault="008F10C6" w:rsidP="00D40D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87177">
              <w:rPr>
                <w:rFonts w:ascii="Arial" w:hAnsi="Arial" w:cs="Arial"/>
                <w:sz w:val="14"/>
                <w:szCs w:val="14"/>
              </w:rPr>
              <w:t>Powyżej</w:t>
            </w:r>
          </w:p>
          <w:p w14:paraId="509F6D69" w14:textId="77777777" w:rsidR="008F10C6" w:rsidRPr="00387177" w:rsidRDefault="008F10C6" w:rsidP="00D40D3E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387177">
              <w:rPr>
                <w:rFonts w:ascii="Arial" w:hAnsi="Arial" w:cs="Arial"/>
                <w:sz w:val="14"/>
                <w:szCs w:val="14"/>
              </w:rPr>
              <w:t xml:space="preserve">5 do 8 lat   </w:t>
            </w:r>
          </w:p>
        </w:tc>
        <w:tc>
          <w:tcPr>
            <w:tcW w:w="1330" w:type="dxa"/>
            <w:shd w:val="clear" w:color="auto" w:fill="FFFFFF"/>
            <w:vAlign w:val="center"/>
          </w:tcPr>
          <w:p w14:paraId="0F35308F" w14:textId="77777777" w:rsidR="008F10C6" w:rsidRPr="00387177" w:rsidRDefault="008F10C6" w:rsidP="00D40D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87177">
              <w:rPr>
                <w:rFonts w:ascii="Arial" w:hAnsi="Arial" w:cs="Arial"/>
                <w:sz w:val="14"/>
                <w:szCs w:val="14"/>
              </w:rPr>
              <w:t>Ponad</w:t>
            </w:r>
          </w:p>
          <w:p w14:paraId="0694A882" w14:textId="77777777" w:rsidR="008F10C6" w:rsidRPr="00387177" w:rsidRDefault="008F10C6" w:rsidP="00D40D3E">
            <w:pPr>
              <w:jc w:val="center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387177">
              <w:rPr>
                <w:rFonts w:ascii="Arial" w:hAnsi="Arial" w:cs="Arial"/>
                <w:sz w:val="14"/>
                <w:szCs w:val="14"/>
              </w:rPr>
              <w:t>8 lat</w:t>
            </w:r>
          </w:p>
        </w:tc>
      </w:tr>
      <w:tr w:rsidR="008F10C6" w:rsidRPr="00387177" w14:paraId="60F88C09" w14:textId="77777777" w:rsidTr="00D40D3E">
        <w:trPr>
          <w:trHeight w:hRule="exact" w:val="170"/>
          <w:tblHeader/>
        </w:trPr>
        <w:tc>
          <w:tcPr>
            <w:tcW w:w="2814" w:type="dxa"/>
            <w:gridSpan w:val="2"/>
            <w:shd w:val="clear" w:color="auto" w:fill="FFFFFF"/>
            <w:vAlign w:val="center"/>
          </w:tcPr>
          <w:p w14:paraId="7DE29AC7" w14:textId="77777777" w:rsidR="008F10C6" w:rsidRPr="00387177" w:rsidRDefault="008F10C6" w:rsidP="00D40D3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87177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7958B92E" w14:textId="77777777" w:rsidR="008F10C6" w:rsidRPr="00387177" w:rsidRDefault="008F10C6" w:rsidP="00D40D3E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8717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30" w:type="dxa"/>
            <w:shd w:val="clear" w:color="auto" w:fill="FFFFFF"/>
            <w:vAlign w:val="center"/>
          </w:tcPr>
          <w:p w14:paraId="5BC50156" w14:textId="77777777" w:rsidR="008F10C6" w:rsidRPr="00387177" w:rsidRDefault="008F10C6" w:rsidP="00D40D3E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87177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2FD1222D" w14:textId="77777777" w:rsidR="008F10C6" w:rsidRPr="00387177" w:rsidRDefault="008F10C6" w:rsidP="00D40D3E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87177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330" w:type="dxa"/>
            <w:shd w:val="clear" w:color="auto" w:fill="FFFFFF"/>
            <w:vAlign w:val="center"/>
          </w:tcPr>
          <w:p w14:paraId="0518DB56" w14:textId="77777777" w:rsidR="008F10C6" w:rsidRPr="00387177" w:rsidRDefault="008F10C6" w:rsidP="00D40D3E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87177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25A3348E" w14:textId="77777777" w:rsidR="008F10C6" w:rsidRPr="00387177" w:rsidRDefault="008F10C6" w:rsidP="00D40D3E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87177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0123FBEA" w14:textId="77777777" w:rsidR="008F10C6" w:rsidRPr="00387177" w:rsidRDefault="008F10C6" w:rsidP="00D40D3E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87177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329" w:type="dxa"/>
            <w:shd w:val="clear" w:color="auto" w:fill="FFFFFF"/>
            <w:vAlign w:val="center"/>
          </w:tcPr>
          <w:p w14:paraId="5C83E8B1" w14:textId="77777777" w:rsidR="008F10C6" w:rsidRPr="00387177" w:rsidRDefault="008F10C6" w:rsidP="00D40D3E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87177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4B82C058" w14:textId="77777777" w:rsidR="008F10C6" w:rsidRPr="00387177" w:rsidRDefault="008F10C6" w:rsidP="00D40D3E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87177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1330" w:type="dxa"/>
            <w:shd w:val="clear" w:color="auto" w:fill="FFFFFF"/>
            <w:vAlign w:val="center"/>
          </w:tcPr>
          <w:p w14:paraId="7219C070" w14:textId="77777777" w:rsidR="008F10C6" w:rsidRPr="00387177" w:rsidRDefault="008F10C6" w:rsidP="00D40D3E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87177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7E225B" w:rsidRPr="00387177" w14:paraId="141ED04C" w14:textId="77777777" w:rsidTr="00D40D3E">
        <w:trPr>
          <w:cantSplit/>
          <w:trHeight w:val="238"/>
        </w:trPr>
        <w:tc>
          <w:tcPr>
            <w:tcW w:w="229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A211F25" w14:textId="77777777" w:rsidR="007E225B" w:rsidRPr="00387177" w:rsidRDefault="007E225B" w:rsidP="00D40D3E">
            <w:pPr>
              <w:pStyle w:val="Nagwek4"/>
              <w:spacing w:line="240" w:lineRule="auto"/>
              <w:rPr>
                <w:rFonts w:cs="Arial"/>
                <w:b w:val="0"/>
                <w:sz w:val="14"/>
                <w:szCs w:val="14"/>
              </w:rPr>
            </w:pPr>
            <w:r w:rsidRPr="00387177">
              <w:rPr>
                <w:rFonts w:cs="Arial"/>
                <w:b w:val="0"/>
                <w:sz w:val="12"/>
                <w:szCs w:val="12"/>
              </w:rPr>
              <w:t>GWzt</w:t>
            </w:r>
          </w:p>
        </w:tc>
        <w:tc>
          <w:tcPr>
            <w:tcW w:w="518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14:paraId="23B49B2C" w14:textId="77777777" w:rsidR="007E225B" w:rsidRPr="00387177" w:rsidRDefault="007E225B" w:rsidP="00D40D3E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87177">
              <w:rPr>
                <w:rFonts w:ascii="Arial" w:hAnsi="Arial" w:cs="Arial"/>
                <w:sz w:val="12"/>
                <w:szCs w:val="12"/>
                <w:lang w:val="en-US"/>
              </w:rPr>
              <w:t>01</w:t>
            </w:r>
          </w:p>
        </w:tc>
        <w:tc>
          <w:tcPr>
            <w:tcW w:w="1344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2B19A75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330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27F728A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43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E59F185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0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B936FE7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44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238E309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44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B6A9C40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29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3F8FDC4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44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22C4315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3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71678A2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225B" w:rsidRPr="00387177" w14:paraId="3E7C5E2A" w14:textId="77777777" w:rsidTr="00D40D3E">
        <w:trPr>
          <w:cantSplit/>
          <w:trHeight w:val="245"/>
        </w:trPr>
        <w:tc>
          <w:tcPr>
            <w:tcW w:w="2296" w:type="dxa"/>
            <w:tcBorders>
              <w:top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D29A73B" w14:textId="77777777" w:rsidR="007E225B" w:rsidRPr="00387177" w:rsidRDefault="007E225B" w:rsidP="00D40D3E">
            <w:pPr>
              <w:pStyle w:val="Nagwek4"/>
              <w:spacing w:line="240" w:lineRule="auto"/>
              <w:rPr>
                <w:rFonts w:cs="Arial"/>
                <w:b w:val="0"/>
                <w:sz w:val="14"/>
                <w:szCs w:val="14"/>
              </w:rPr>
            </w:pPr>
            <w:r w:rsidRPr="00387177">
              <w:rPr>
                <w:rFonts w:cs="Arial"/>
                <w:b w:val="0"/>
                <w:sz w:val="12"/>
                <w:szCs w:val="12"/>
              </w:rPr>
              <w:t>GWwp</w:t>
            </w:r>
          </w:p>
        </w:tc>
        <w:tc>
          <w:tcPr>
            <w:tcW w:w="51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42018868" w14:textId="77777777" w:rsidR="007E225B" w:rsidRPr="00387177" w:rsidRDefault="007E225B" w:rsidP="00D40D3E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87177">
              <w:rPr>
                <w:rFonts w:ascii="Arial" w:hAnsi="Arial" w:cs="Arial"/>
                <w:sz w:val="12"/>
                <w:szCs w:val="12"/>
                <w:lang w:val="en-US"/>
              </w:rPr>
              <w:t>02</w:t>
            </w:r>
          </w:p>
        </w:tc>
        <w:tc>
          <w:tcPr>
            <w:tcW w:w="1344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FDACEEE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3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8414F70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43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C914066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3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B605230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44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93DB9B5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4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00A060F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29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B9734DB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4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2D3935F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3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9C966DE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4435537D" w14:textId="77777777" w:rsidR="008F10C6" w:rsidRDefault="008F10C6" w:rsidP="00734AC3">
      <w:pPr>
        <w:spacing w:after="40"/>
        <w:rPr>
          <w:rFonts w:ascii="Arial" w:hAnsi="Arial"/>
          <w:b/>
        </w:rPr>
      </w:pPr>
    </w:p>
    <w:p w14:paraId="4CD0C145" w14:textId="77777777" w:rsidR="00184751" w:rsidRPr="00D177A2" w:rsidRDefault="00065112" w:rsidP="00734AC3">
      <w:pPr>
        <w:spacing w:after="40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 w:rsidR="00184751" w:rsidRPr="00D177A2">
        <w:rPr>
          <w:rFonts w:ascii="Arial" w:hAnsi="Arial"/>
          <w:b/>
        </w:rPr>
        <w:lastRenderedPageBreak/>
        <w:t>Dział 3. Sprawy od dnia pierwotnego wpisu do repertorium *</w:t>
      </w:r>
      <w:r w:rsidR="00184751" w:rsidRPr="00D177A2">
        <w:rPr>
          <w:rFonts w:ascii="Arial" w:hAnsi="Arial"/>
          <w:b/>
          <w:vertAlign w:val="superscript"/>
        </w:rPr>
        <w:t xml:space="preserve">) </w:t>
      </w:r>
      <w:r w:rsidR="00184751" w:rsidRPr="00D177A2">
        <w:rPr>
          <w:rFonts w:ascii="Arial" w:hAnsi="Arial"/>
          <w:b/>
        </w:rPr>
        <w:t xml:space="preserve"> </w:t>
      </w:r>
    </w:p>
    <w:tbl>
      <w:tblPr>
        <w:tblpPr w:leftFromText="142" w:rightFromText="142" w:vertAnchor="text" w:horzAnchor="margin" w:tblpX="18" w:tblpY="58"/>
        <w:tblOverlap w:val="never"/>
        <w:tblW w:w="15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2733"/>
        <w:gridCol w:w="203"/>
        <w:gridCol w:w="1614"/>
        <w:gridCol w:w="1614"/>
        <w:gridCol w:w="1614"/>
        <w:gridCol w:w="1615"/>
        <w:gridCol w:w="1614"/>
        <w:gridCol w:w="1614"/>
        <w:gridCol w:w="1614"/>
        <w:gridCol w:w="1615"/>
      </w:tblGrid>
      <w:tr w:rsidR="00184751" w:rsidRPr="00D177A2" w14:paraId="48DD7496" w14:textId="77777777" w:rsidTr="002C41DA">
        <w:trPr>
          <w:cantSplit/>
          <w:trHeight w:hRule="exact" w:val="420"/>
        </w:trPr>
        <w:tc>
          <w:tcPr>
            <w:tcW w:w="2936" w:type="dxa"/>
            <w:gridSpan w:val="2"/>
            <w:vMerge w:val="restart"/>
            <w:tcBorders>
              <w:right w:val="nil"/>
            </w:tcBorders>
            <w:vAlign w:val="center"/>
          </w:tcPr>
          <w:p w14:paraId="7F934C41" w14:textId="77777777" w:rsidR="00184751" w:rsidRPr="00D177A2" w:rsidRDefault="00184751" w:rsidP="00D82D1B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14"/>
              </w:rPr>
            </w:pPr>
            <w:r w:rsidRPr="00D177A2">
              <w:rPr>
                <w:rFonts w:ascii="Arial" w:hAnsi="Arial" w:cs="Arial"/>
                <w:sz w:val="14"/>
              </w:rPr>
              <w:t>Rodzaje spraw</w:t>
            </w:r>
          </w:p>
          <w:p w14:paraId="50E151CC" w14:textId="77777777" w:rsidR="00184751" w:rsidRPr="00D177A2" w:rsidRDefault="00184751" w:rsidP="00D82D1B">
            <w:pPr>
              <w:jc w:val="center"/>
              <w:rPr>
                <w:rFonts w:ascii="Arial" w:hAnsi="Arial" w:cs="Arial"/>
                <w:sz w:val="14"/>
              </w:rPr>
            </w:pPr>
            <w:r w:rsidRPr="00D177A2">
              <w:rPr>
                <w:rFonts w:ascii="Arial" w:hAnsi="Arial" w:cs="Arial"/>
                <w:sz w:val="14"/>
              </w:rPr>
              <w:t xml:space="preserve">z repertoriów </w:t>
            </w:r>
          </w:p>
          <w:p w14:paraId="6F0BE66F" w14:textId="77777777" w:rsidR="00184751" w:rsidRPr="00D177A2" w:rsidRDefault="00184751" w:rsidP="00D82D1B">
            <w:pPr>
              <w:jc w:val="center"/>
              <w:rPr>
                <w:rFonts w:ascii="Arial" w:hAnsi="Arial" w:cs="Arial"/>
                <w:sz w:val="14"/>
              </w:rPr>
            </w:pPr>
            <w:r w:rsidRPr="00D177A2">
              <w:rPr>
                <w:rFonts w:ascii="Arial" w:hAnsi="Arial" w:cs="Arial"/>
                <w:sz w:val="14"/>
              </w:rPr>
              <w:t>i wykazów</w:t>
            </w:r>
          </w:p>
        </w:tc>
        <w:tc>
          <w:tcPr>
            <w:tcW w:w="1291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6941CAC" w14:textId="77777777" w:rsidR="00184751" w:rsidRPr="00D177A2" w:rsidRDefault="00184751" w:rsidP="00D82D1B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D177A2">
              <w:rPr>
                <w:rFonts w:ascii="Arial" w:hAnsi="Arial" w:cs="Arial"/>
                <w:sz w:val="14"/>
              </w:rPr>
              <w:t>Liczba spraw niezałatwionych pozostających od daty pierwszego wpływu do sądu</w:t>
            </w:r>
          </w:p>
          <w:p w14:paraId="6B1CBF22" w14:textId="77777777" w:rsidR="00184751" w:rsidRPr="00D177A2" w:rsidRDefault="00184751" w:rsidP="00D82D1B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D177A2">
              <w:rPr>
                <w:rFonts w:ascii="Arial" w:hAnsi="Arial" w:cs="Arial"/>
                <w:sz w:val="14"/>
              </w:rPr>
              <w:t>(pozwu, wniosku, apelacji, zażalenia)</w:t>
            </w:r>
          </w:p>
        </w:tc>
      </w:tr>
      <w:tr w:rsidR="00D82D1B" w:rsidRPr="00D177A2" w14:paraId="3DBD625E" w14:textId="77777777" w:rsidTr="002C41DA">
        <w:trPr>
          <w:cantSplit/>
          <w:trHeight w:hRule="exact" w:val="280"/>
        </w:trPr>
        <w:tc>
          <w:tcPr>
            <w:tcW w:w="2936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14:paraId="72CE746F" w14:textId="77777777" w:rsidR="00D82D1B" w:rsidRPr="00D177A2" w:rsidRDefault="00D82D1B" w:rsidP="00D82D1B">
            <w:pPr>
              <w:spacing w:line="140" w:lineRule="exact"/>
              <w:rPr>
                <w:rFonts w:ascii="Arial" w:hAnsi="Arial" w:cs="Arial"/>
                <w:sz w:val="14"/>
              </w:rPr>
            </w:pP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AD46" w14:textId="77777777" w:rsidR="00D82D1B" w:rsidRPr="00D177A2" w:rsidRDefault="00D82D1B" w:rsidP="00D82D1B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D177A2">
              <w:rPr>
                <w:rFonts w:ascii="Arial" w:hAnsi="Arial" w:cs="Arial"/>
                <w:sz w:val="14"/>
              </w:rPr>
              <w:t>razem (kol. 2 do 8)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2E54672" w14:textId="77777777" w:rsidR="00D82D1B" w:rsidRPr="00D177A2" w:rsidRDefault="00D82D1B" w:rsidP="00D82D1B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D177A2">
              <w:rPr>
                <w:rFonts w:ascii="Arial" w:hAnsi="Arial" w:cs="Arial"/>
                <w:sz w:val="14"/>
              </w:rPr>
              <w:t>do 3 miesięcy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0CC7288" w14:textId="77777777" w:rsidR="00D82D1B" w:rsidRPr="00D177A2" w:rsidRDefault="00D82D1B" w:rsidP="00D82D1B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D177A2">
              <w:rPr>
                <w:rFonts w:ascii="Arial" w:hAnsi="Arial" w:cs="Arial"/>
                <w:sz w:val="14"/>
              </w:rPr>
              <w:t>powyżej 3 do 6 miesięcy</w:t>
            </w:r>
          </w:p>
        </w:tc>
        <w:tc>
          <w:tcPr>
            <w:tcW w:w="1615" w:type="dxa"/>
            <w:tcBorders>
              <w:top w:val="nil"/>
              <w:bottom w:val="nil"/>
            </w:tcBorders>
            <w:vAlign w:val="center"/>
          </w:tcPr>
          <w:p w14:paraId="1E52B3A2" w14:textId="77777777" w:rsidR="00D82D1B" w:rsidRPr="00D177A2" w:rsidRDefault="00D82D1B" w:rsidP="00D82D1B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D177A2">
              <w:rPr>
                <w:rFonts w:ascii="Arial" w:hAnsi="Arial" w:cs="Arial"/>
                <w:sz w:val="14"/>
              </w:rPr>
              <w:t>powyżej 6 do 12 miesięcy</w:t>
            </w:r>
          </w:p>
        </w:tc>
        <w:tc>
          <w:tcPr>
            <w:tcW w:w="1614" w:type="dxa"/>
            <w:tcBorders>
              <w:top w:val="nil"/>
              <w:bottom w:val="nil"/>
            </w:tcBorders>
            <w:vAlign w:val="center"/>
          </w:tcPr>
          <w:p w14:paraId="65C21ABA" w14:textId="77777777" w:rsidR="00D82D1B" w:rsidRPr="00D177A2" w:rsidRDefault="00D82D1B" w:rsidP="00D82D1B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D177A2">
              <w:rPr>
                <w:rFonts w:ascii="Arial" w:hAnsi="Arial" w:cs="Arial"/>
                <w:sz w:val="14"/>
              </w:rPr>
              <w:t>powyżej 12 mies. do 2 lat</w:t>
            </w:r>
          </w:p>
        </w:tc>
        <w:tc>
          <w:tcPr>
            <w:tcW w:w="1614" w:type="dxa"/>
            <w:tcBorders>
              <w:top w:val="nil"/>
              <w:bottom w:val="nil"/>
            </w:tcBorders>
            <w:vAlign w:val="center"/>
          </w:tcPr>
          <w:p w14:paraId="62883958" w14:textId="77777777" w:rsidR="00D82D1B" w:rsidRPr="00D177A2" w:rsidRDefault="00D82D1B" w:rsidP="00D82D1B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D177A2">
              <w:rPr>
                <w:rFonts w:ascii="Arial" w:hAnsi="Arial" w:cs="Arial"/>
                <w:sz w:val="14"/>
              </w:rPr>
              <w:t>powyżej 2 lat do 3 lat</w:t>
            </w:r>
          </w:p>
        </w:tc>
        <w:tc>
          <w:tcPr>
            <w:tcW w:w="1614" w:type="dxa"/>
            <w:tcBorders>
              <w:top w:val="nil"/>
              <w:bottom w:val="nil"/>
            </w:tcBorders>
            <w:vAlign w:val="center"/>
          </w:tcPr>
          <w:p w14:paraId="1F0CD4C4" w14:textId="77777777" w:rsidR="00D82D1B" w:rsidRPr="00D177A2" w:rsidRDefault="00D82D1B" w:rsidP="00D82D1B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D177A2">
              <w:rPr>
                <w:rFonts w:ascii="Arial" w:hAnsi="Arial" w:cs="Arial"/>
                <w:sz w:val="14"/>
              </w:rPr>
              <w:t>powyżej 3 do 5 lat</w:t>
            </w:r>
          </w:p>
        </w:tc>
        <w:tc>
          <w:tcPr>
            <w:tcW w:w="1615" w:type="dxa"/>
            <w:tcBorders>
              <w:top w:val="nil"/>
              <w:bottom w:val="nil"/>
            </w:tcBorders>
            <w:vAlign w:val="center"/>
          </w:tcPr>
          <w:p w14:paraId="4A4B16FA" w14:textId="77777777" w:rsidR="00D82D1B" w:rsidRPr="00D177A2" w:rsidRDefault="00D82D1B" w:rsidP="00D82D1B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D177A2">
              <w:rPr>
                <w:rFonts w:ascii="Arial" w:hAnsi="Arial" w:cs="Arial"/>
                <w:sz w:val="14"/>
              </w:rPr>
              <w:t>ponad 5 lat</w:t>
            </w:r>
          </w:p>
        </w:tc>
      </w:tr>
      <w:tr w:rsidR="00D82D1B" w:rsidRPr="00D177A2" w14:paraId="1851D3A9" w14:textId="77777777" w:rsidTr="002C41DA">
        <w:trPr>
          <w:cantSplit/>
          <w:trHeight w:hRule="exact" w:val="170"/>
        </w:trPr>
        <w:tc>
          <w:tcPr>
            <w:tcW w:w="293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73790E" w14:textId="77777777" w:rsidR="00D82D1B" w:rsidRPr="00D177A2" w:rsidRDefault="00D82D1B" w:rsidP="00D82D1B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77A2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9F7DDCF" w14:textId="77777777" w:rsidR="00D82D1B" w:rsidRPr="00D177A2" w:rsidRDefault="00D82D1B" w:rsidP="00D82D1B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77A2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505323B" w14:textId="77777777" w:rsidR="00D82D1B" w:rsidRPr="00D177A2" w:rsidRDefault="00D82D1B" w:rsidP="00D82D1B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77A2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364C7B8" w14:textId="77777777" w:rsidR="00D82D1B" w:rsidRPr="00D177A2" w:rsidRDefault="00D82D1B" w:rsidP="00D82D1B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77A2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E9FDB" w14:textId="77777777" w:rsidR="00D82D1B" w:rsidRPr="00D177A2" w:rsidRDefault="00D82D1B" w:rsidP="00D82D1B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77A2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76F5E" w14:textId="77777777" w:rsidR="00D82D1B" w:rsidRPr="00D177A2" w:rsidRDefault="00D82D1B" w:rsidP="00D82D1B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77A2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86F0B" w14:textId="77777777" w:rsidR="00D82D1B" w:rsidRPr="00D177A2" w:rsidRDefault="00D82D1B" w:rsidP="00D82D1B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77A2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8E99D" w14:textId="77777777" w:rsidR="00D82D1B" w:rsidRPr="00D177A2" w:rsidRDefault="00D82D1B" w:rsidP="00D82D1B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77A2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7061A" w14:textId="77777777" w:rsidR="00D82D1B" w:rsidRPr="00D177A2" w:rsidRDefault="00D82D1B" w:rsidP="00D82D1B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77A2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7E225B" w:rsidRPr="00D177A2" w14:paraId="7BDBD764" w14:textId="77777777" w:rsidTr="000E0197">
        <w:trPr>
          <w:cantSplit/>
          <w:trHeight w:hRule="exact" w:val="360"/>
        </w:trPr>
        <w:tc>
          <w:tcPr>
            <w:tcW w:w="2733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1C76C" w14:textId="77777777" w:rsidR="007E225B" w:rsidRPr="00D177A2" w:rsidRDefault="007E225B" w:rsidP="001D6CDD">
            <w:pPr>
              <w:ind w:left="-56" w:right="-52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    </w:t>
            </w:r>
            <w:r w:rsidRPr="00D177A2">
              <w:rPr>
                <w:rFonts w:ascii="Arial" w:hAnsi="Arial" w:cs="Arial"/>
                <w:b/>
                <w:bCs/>
                <w:sz w:val="14"/>
              </w:rPr>
              <w:t xml:space="preserve">Ogółem </w:t>
            </w:r>
            <w:r>
              <w:rPr>
                <w:rFonts w:ascii="Arial" w:hAnsi="Arial" w:cs="Arial"/>
                <w:sz w:val="12"/>
              </w:rPr>
              <w:t>(w. 02 do 0</w:t>
            </w:r>
            <w:r w:rsidR="005C1F32">
              <w:rPr>
                <w:rFonts w:ascii="Arial" w:hAnsi="Arial" w:cs="Arial"/>
                <w:sz w:val="12"/>
              </w:rPr>
              <w:t>6</w:t>
            </w:r>
            <w:r w:rsidRPr="00D177A2">
              <w:rPr>
                <w:rFonts w:ascii="Arial" w:hAnsi="Arial" w:cs="Arial"/>
                <w:sz w:val="12"/>
              </w:rPr>
              <w:t>)</w:t>
            </w:r>
          </w:p>
        </w:tc>
        <w:tc>
          <w:tcPr>
            <w:tcW w:w="2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BC4996" w14:textId="77777777" w:rsidR="007E225B" w:rsidRPr="00D177A2" w:rsidRDefault="007E225B" w:rsidP="00D82D1B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177A2">
              <w:rPr>
                <w:rFonts w:ascii="Arial" w:hAnsi="Arial" w:cs="Arial"/>
                <w:sz w:val="11"/>
                <w:szCs w:val="11"/>
              </w:rPr>
              <w:t>01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C0AD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94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FAE19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76DB96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6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D2CF8D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27B2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987B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5EBB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3900AD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7E225B" w:rsidRPr="00D177A2" w14:paraId="48CFFD17" w14:textId="77777777" w:rsidTr="000E0197">
        <w:trPr>
          <w:cantSplit/>
          <w:trHeight w:hRule="exact" w:val="360"/>
        </w:trPr>
        <w:tc>
          <w:tcPr>
            <w:tcW w:w="2733" w:type="dxa"/>
            <w:tcBorders>
              <w:top w:val="nil"/>
              <w:right w:val="single" w:sz="12" w:space="0" w:color="auto"/>
            </w:tcBorders>
            <w:vAlign w:val="center"/>
          </w:tcPr>
          <w:p w14:paraId="3BE322C5" w14:textId="77777777" w:rsidR="007E225B" w:rsidRPr="00D177A2" w:rsidRDefault="007E225B" w:rsidP="001D6CDD">
            <w:pPr>
              <w:ind w:left="-56" w:right="-52"/>
              <w:rPr>
                <w:rFonts w:ascii="Arial" w:hAnsi="Arial" w:cs="Arial"/>
                <w:sz w:val="11"/>
                <w:szCs w:val="11"/>
                <w:lang w:val="de-DE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    </w:t>
            </w:r>
            <w:r w:rsidRPr="00D177A2">
              <w:rPr>
                <w:rFonts w:ascii="Arial" w:hAnsi="Arial" w:cs="Arial"/>
                <w:b/>
                <w:sz w:val="14"/>
              </w:rPr>
              <w:t xml:space="preserve">GWzt </w:t>
            </w: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B9BAC2" w14:textId="77777777" w:rsidR="007E225B" w:rsidRPr="00D177A2" w:rsidRDefault="007E225B" w:rsidP="00D82D1B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177A2">
              <w:rPr>
                <w:rFonts w:ascii="Arial" w:hAnsi="Arial" w:cs="Arial"/>
                <w:sz w:val="11"/>
                <w:szCs w:val="11"/>
              </w:rPr>
              <w:t>02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5A20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145991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BCBE48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CA940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AE9B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262E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A38D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F84731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7E225B" w:rsidRPr="00D177A2" w14:paraId="3D1690C1" w14:textId="77777777" w:rsidTr="000E0197">
        <w:trPr>
          <w:cantSplit/>
          <w:trHeight w:hRule="exact" w:val="387"/>
        </w:trPr>
        <w:tc>
          <w:tcPr>
            <w:tcW w:w="2733" w:type="dxa"/>
            <w:tcBorders>
              <w:right w:val="single" w:sz="12" w:space="0" w:color="auto"/>
            </w:tcBorders>
            <w:vAlign w:val="center"/>
          </w:tcPr>
          <w:p w14:paraId="6E2D3079" w14:textId="77777777" w:rsidR="007E225B" w:rsidRPr="00D177A2" w:rsidRDefault="007E225B" w:rsidP="001D6CDD">
            <w:pPr>
              <w:ind w:left="-56" w:right="-52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    </w:t>
            </w:r>
            <w:r w:rsidRPr="00D177A2">
              <w:rPr>
                <w:rFonts w:ascii="Arial" w:hAnsi="Arial" w:cs="Arial"/>
                <w:b/>
                <w:sz w:val="14"/>
              </w:rPr>
              <w:t>GW</w:t>
            </w:r>
            <w:r>
              <w:rPr>
                <w:rFonts w:ascii="Arial" w:hAnsi="Arial" w:cs="Arial"/>
                <w:b/>
                <w:sz w:val="14"/>
              </w:rPr>
              <w:t>wp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A978FB" w14:textId="77777777" w:rsidR="007E225B" w:rsidRPr="00D177A2" w:rsidRDefault="007E225B" w:rsidP="00D82D1B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2C18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0F78AD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954429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4C565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67C4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AD42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9BC2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655911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7E225B" w:rsidRPr="00D177A2" w14:paraId="2098BFFE" w14:textId="77777777" w:rsidTr="000E0197">
        <w:trPr>
          <w:cantSplit/>
          <w:trHeight w:val="401"/>
        </w:trPr>
        <w:tc>
          <w:tcPr>
            <w:tcW w:w="2733" w:type="dxa"/>
            <w:tcBorders>
              <w:right w:val="single" w:sz="12" w:space="0" w:color="auto"/>
            </w:tcBorders>
            <w:vAlign w:val="center"/>
          </w:tcPr>
          <w:p w14:paraId="25BC2311" w14:textId="77777777" w:rsidR="007E225B" w:rsidRPr="00D177A2" w:rsidRDefault="007E225B" w:rsidP="001D6CDD">
            <w:pPr>
              <w:ind w:left="-56" w:right="-52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    </w:t>
            </w:r>
            <w:r w:rsidRPr="00D177A2">
              <w:rPr>
                <w:rFonts w:ascii="Arial" w:hAnsi="Arial" w:cs="Arial"/>
                <w:b/>
                <w:sz w:val="14"/>
              </w:rPr>
              <w:t>GW</w:t>
            </w:r>
            <w:r>
              <w:rPr>
                <w:rFonts w:ascii="Arial" w:hAnsi="Arial" w:cs="Arial"/>
                <w:b/>
                <w:sz w:val="14"/>
              </w:rPr>
              <w:t>o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9A0CAE" w14:textId="77777777" w:rsidR="007E225B" w:rsidRPr="00D177A2" w:rsidRDefault="007E225B" w:rsidP="00D82D1B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5051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471CD9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2AA07A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B3486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C81B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7BF7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8980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BAB404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225B" w:rsidRPr="00D177A2" w14:paraId="43124885" w14:textId="77777777" w:rsidTr="005C1F32">
        <w:trPr>
          <w:cantSplit/>
          <w:trHeight w:val="406"/>
        </w:trPr>
        <w:tc>
          <w:tcPr>
            <w:tcW w:w="2733" w:type="dxa"/>
            <w:tcBorders>
              <w:right w:val="single" w:sz="12" w:space="0" w:color="auto"/>
            </w:tcBorders>
            <w:vAlign w:val="center"/>
          </w:tcPr>
          <w:p w14:paraId="1F0A3224" w14:textId="77777777" w:rsidR="007E225B" w:rsidRPr="00D177A2" w:rsidRDefault="007E225B" w:rsidP="001D6CDD">
            <w:pPr>
              <w:ind w:left="-56" w:right="-52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    </w:t>
            </w:r>
            <w:r w:rsidRPr="00D177A2">
              <w:rPr>
                <w:rFonts w:ascii="Arial" w:hAnsi="Arial" w:cs="Arial"/>
                <w:b/>
                <w:sz w:val="14"/>
              </w:rPr>
              <w:t>WSC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3251C3" w14:textId="77777777" w:rsidR="007E225B" w:rsidRPr="00D177A2" w:rsidRDefault="007E225B" w:rsidP="00D82D1B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9901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59C2C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B51189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E8E89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E87A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4778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9472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D6A8B1" w14:textId="77777777" w:rsidR="007E225B" w:rsidRDefault="007E225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C1F32" w:rsidRPr="00D177A2" w14:paraId="1426C0AB" w14:textId="77777777" w:rsidTr="000E0197">
        <w:trPr>
          <w:cantSplit/>
          <w:trHeight w:val="406"/>
        </w:trPr>
        <w:tc>
          <w:tcPr>
            <w:tcW w:w="2733" w:type="dxa"/>
            <w:tcBorders>
              <w:right w:val="single" w:sz="12" w:space="0" w:color="auto"/>
            </w:tcBorders>
            <w:vAlign w:val="center"/>
          </w:tcPr>
          <w:p w14:paraId="2F74F554" w14:textId="77777777" w:rsidR="005C1F32" w:rsidRDefault="005C1F32" w:rsidP="005C1F32">
            <w:pPr>
              <w:ind w:left="-56" w:right="-52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    </w:t>
            </w:r>
            <w:r w:rsidRPr="005C1F32">
              <w:rPr>
                <w:rFonts w:ascii="Arial" w:hAnsi="Arial" w:cs="Arial"/>
                <w:b/>
                <w:sz w:val="14"/>
              </w:rPr>
              <w:t>WSNc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F45748" w14:textId="77777777" w:rsidR="005C1F32" w:rsidRDefault="005C1F32" w:rsidP="005C1F32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C52EBD" w14:textId="77777777" w:rsidR="005C1F32" w:rsidRDefault="005C1F32" w:rsidP="005C1F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39ECA5F" w14:textId="77777777" w:rsidR="005C1F32" w:rsidRDefault="005C1F32" w:rsidP="005C1F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DC683D1" w14:textId="77777777" w:rsidR="005C1F32" w:rsidRDefault="005C1F32" w:rsidP="005C1F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BBB295" w14:textId="77777777" w:rsidR="005C1F32" w:rsidRDefault="005C1F32" w:rsidP="005C1F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EC6D0" w14:textId="77777777" w:rsidR="005C1F32" w:rsidRDefault="005C1F32" w:rsidP="005C1F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DDD462" w14:textId="77777777" w:rsidR="005C1F32" w:rsidRDefault="005C1F32" w:rsidP="005C1F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297DA1" w14:textId="77777777" w:rsidR="005C1F32" w:rsidRDefault="005C1F32" w:rsidP="005C1F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57503" w14:textId="77777777" w:rsidR="005C1F32" w:rsidRDefault="005C1F32" w:rsidP="005C1F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2DBA2C06" w14:textId="77777777" w:rsidR="00184751" w:rsidRPr="00D177A2" w:rsidRDefault="00184751" w:rsidP="0006010E">
      <w:pPr>
        <w:ind w:left="476" w:hanging="476"/>
        <w:rPr>
          <w:rFonts w:ascii="Arial" w:hAnsi="Arial" w:cs="Arial"/>
          <w:b/>
          <w:sz w:val="12"/>
          <w:szCs w:val="12"/>
        </w:rPr>
      </w:pPr>
      <w:r w:rsidRPr="00D177A2">
        <w:rPr>
          <w:rFonts w:ascii="Arial" w:hAnsi="Arial"/>
          <w:b/>
        </w:rPr>
        <w:t xml:space="preserve"> </w:t>
      </w:r>
      <w:r w:rsidRPr="00D177A2">
        <w:rPr>
          <w:rFonts w:ascii="Arial" w:hAnsi="Arial" w:cs="Arial"/>
          <w:b/>
          <w:sz w:val="12"/>
          <w:szCs w:val="12"/>
        </w:rPr>
        <w:t xml:space="preserve"> </w:t>
      </w:r>
      <w:r w:rsidR="005A794A" w:rsidRPr="00D177A2">
        <w:rPr>
          <w:rFonts w:ascii="Arial" w:hAnsi="Arial" w:cs="Arial"/>
          <w:sz w:val="18"/>
        </w:rPr>
        <w:t>*</w:t>
      </w:r>
      <w:r w:rsidR="005A794A" w:rsidRPr="00D177A2">
        <w:rPr>
          <w:rFonts w:ascii="Arial" w:hAnsi="Arial" w:cs="Arial"/>
          <w:sz w:val="18"/>
          <w:vertAlign w:val="superscript"/>
        </w:rPr>
        <w:t>)</w:t>
      </w:r>
      <w:r w:rsidRPr="00D177A2">
        <w:rPr>
          <w:rFonts w:ascii="Arial" w:hAnsi="Arial" w:cs="Arial"/>
          <w:sz w:val="12"/>
          <w:szCs w:val="12"/>
        </w:rPr>
        <w:t xml:space="preserve">  </w:t>
      </w:r>
      <w:r w:rsidR="005A794A" w:rsidRPr="00D177A2">
        <w:rPr>
          <w:rFonts w:ascii="Arial" w:hAnsi="Arial" w:cs="Arial"/>
          <w:sz w:val="12"/>
          <w:szCs w:val="12"/>
        </w:rPr>
        <w:t>W</w:t>
      </w:r>
      <w:r w:rsidRPr="00D177A2">
        <w:rPr>
          <w:rFonts w:ascii="Arial" w:hAnsi="Arial" w:cs="Arial"/>
          <w:sz w:val="12"/>
          <w:szCs w:val="12"/>
        </w:rPr>
        <w:t>szystkie sprawy</w:t>
      </w:r>
      <w:r w:rsidRPr="00D177A2">
        <w:rPr>
          <w:sz w:val="18"/>
        </w:rPr>
        <w:t xml:space="preserve"> </w:t>
      </w:r>
      <w:r w:rsidR="005A794A" w:rsidRPr="00D177A2">
        <w:rPr>
          <w:rFonts w:ascii="Arial" w:hAnsi="Arial" w:cs="Arial"/>
          <w:sz w:val="18"/>
          <w:vertAlign w:val="superscript"/>
        </w:rPr>
        <w:t xml:space="preserve"> </w:t>
      </w:r>
      <w:r w:rsidRPr="00D177A2">
        <w:rPr>
          <w:rFonts w:ascii="Arial" w:hAnsi="Arial" w:cs="Arial"/>
          <w:sz w:val="12"/>
          <w:szCs w:val="12"/>
        </w:rPr>
        <w:t>niezałatwione w ostatnim dniu okresu sprawozdawczego, niezależnie od faktu czy wpłynęły w tym samym okresie sprawozdawczym, czy były poprzednio kiedykolwiek zawieszone, a także te, które były podjęte po zawieszeniu („odwieszone”) i w ostatnim dniu okresu sprawozdawczego nie były załatwione. Wykazuje się stan spraw niezałatwionych ogółem. Terminowość niezałatwienia oblicza się od pierwszej rejestracji sprawy w sądzie (także tej, która była zawieszona, a więc sprze</w:t>
      </w:r>
      <w:r w:rsidR="00227E95" w:rsidRPr="00D177A2">
        <w:rPr>
          <w:rFonts w:ascii="Arial" w:hAnsi="Arial" w:cs="Arial"/>
          <w:sz w:val="12"/>
          <w:szCs w:val="12"/>
        </w:rPr>
        <w:t>d zawieszenia).</w:t>
      </w:r>
    </w:p>
    <w:p w14:paraId="5A37BC18" w14:textId="77777777" w:rsidR="0006010E" w:rsidRPr="0006010E" w:rsidRDefault="00184751" w:rsidP="0006010E">
      <w:pPr>
        <w:spacing w:before="240"/>
        <w:rPr>
          <w:rFonts w:ascii="Arial" w:hAnsi="Arial" w:cs="Arial"/>
        </w:rPr>
      </w:pPr>
      <w:r w:rsidRPr="00D177A2">
        <w:rPr>
          <w:rFonts w:ascii="Arial" w:hAnsi="Arial"/>
          <w:b/>
        </w:rPr>
        <w:t xml:space="preserve"> </w:t>
      </w:r>
      <w:r w:rsidR="0006010E" w:rsidRPr="0006010E">
        <w:rPr>
          <w:rFonts w:ascii="Arial" w:hAnsi="Arial" w:cs="Arial"/>
          <w:b/>
        </w:rPr>
        <w:t>Dział 3.a. Sprawy zawieszone nie zakreślone od dnia pierwotnego wpisu do repertorium (wykazane w dziale 3)</w:t>
      </w:r>
    </w:p>
    <w:tbl>
      <w:tblPr>
        <w:tblW w:w="14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278"/>
        <w:gridCol w:w="1539"/>
        <w:gridCol w:w="1556"/>
        <w:gridCol w:w="1730"/>
        <w:gridCol w:w="1701"/>
        <w:gridCol w:w="1701"/>
        <w:gridCol w:w="1477"/>
        <w:gridCol w:w="1423"/>
        <w:gridCol w:w="1510"/>
      </w:tblGrid>
      <w:tr w:rsidR="0006010E" w:rsidRPr="0006010E" w14:paraId="29D4F48B" w14:textId="77777777" w:rsidTr="008B3B6A">
        <w:trPr>
          <w:cantSplit/>
          <w:trHeight w:hRule="exact" w:val="269"/>
        </w:trPr>
        <w:tc>
          <w:tcPr>
            <w:tcW w:w="2273" w:type="dxa"/>
            <w:gridSpan w:val="2"/>
            <w:vMerge w:val="restart"/>
            <w:vAlign w:val="center"/>
          </w:tcPr>
          <w:p w14:paraId="2737BD5C" w14:textId="77777777" w:rsidR="0006010E" w:rsidRPr="0006010E" w:rsidRDefault="0006010E" w:rsidP="008B3B6A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14"/>
              </w:rPr>
            </w:pPr>
            <w:r w:rsidRPr="0006010E">
              <w:rPr>
                <w:rFonts w:ascii="Arial" w:hAnsi="Arial" w:cs="Arial"/>
                <w:sz w:val="14"/>
              </w:rPr>
              <w:t>Rodzaje spraw</w:t>
            </w:r>
          </w:p>
          <w:p w14:paraId="206847B1" w14:textId="77777777" w:rsidR="0006010E" w:rsidRPr="0006010E" w:rsidRDefault="0006010E" w:rsidP="008B3B6A">
            <w:pPr>
              <w:jc w:val="center"/>
              <w:rPr>
                <w:rFonts w:ascii="Arial" w:hAnsi="Arial" w:cs="Arial"/>
                <w:sz w:val="14"/>
              </w:rPr>
            </w:pPr>
            <w:r w:rsidRPr="0006010E">
              <w:rPr>
                <w:rFonts w:ascii="Arial" w:hAnsi="Arial" w:cs="Arial"/>
                <w:sz w:val="14"/>
              </w:rPr>
              <w:t xml:space="preserve">z repertoriów </w:t>
            </w:r>
          </w:p>
          <w:p w14:paraId="5B931FE6" w14:textId="77777777" w:rsidR="0006010E" w:rsidRPr="0006010E" w:rsidRDefault="0006010E" w:rsidP="008B3B6A">
            <w:pPr>
              <w:jc w:val="center"/>
              <w:rPr>
                <w:rFonts w:ascii="Arial" w:hAnsi="Arial" w:cs="Arial"/>
                <w:sz w:val="14"/>
              </w:rPr>
            </w:pPr>
            <w:r w:rsidRPr="0006010E">
              <w:rPr>
                <w:rFonts w:ascii="Arial" w:hAnsi="Arial" w:cs="Arial"/>
                <w:sz w:val="14"/>
              </w:rPr>
              <w:t>i wykazów</w:t>
            </w:r>
          </w:p>
        </w:tc>
        <w:tc>
          <w:tcPr>
            <w:tcW w:w="12637" w:type="dxa"/>
            <w:gridSpan w:val="8"/>
            <w:vAlign w:val="center"/>
          </w:tcPr>
          <w:p w14:paraId="363BA926" w14:textId="77777777" w:rsidR="0006010E" w:rsidRPr="0006010E" w:rsidRDefault="0006010E" w:rsidP="008B3B6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6010E">
              <w:rPr>
                <w:rFonts w:ascii="Arial" w:hAnsi="Arial" w:cs="Arial"/>
                <w:sz w:val="14"/>
              </w:rPr>
              <w:t>Liczba spraw niezałatwionych pozostających od daty pierwszego wpływu do sądu (pozwu, wniosku, apelacji, zażalenia)</w:t>
            </w:r>
          </w:p>
        </w:tc>
      </w:tr>
      <w:tr w:rsidR="0006010E" w:rsidRPr="0006010E" w14:paraId="70CF91C6" w14:textId="77777777" w:rsidTr="008B3B6A">
        <w:trPr>
          <w:cantSplit/>
          <w:trHeight w:hRule="exact" w:val="280"/>
        </w:trPr>
        <w:tc>
          <w:tcPr>
            <w:tcW w:w="2273" w:type="dxa"/>
            <w:gridSpan w:val="2"/>
            <w:vMerge/>
            <w:vAlign w:val="center"/>
          </w:tcPr>
          <w:p w14:paraId="69B634E3" w14:textId="77777777" w:rsidR="0006010E" w:rsidRPr="0006010E" w:rsidRDefault="0006010E" w:rsidP="008B3B6A">
            <w:pPr>
              <w:spacing w:line="140" w:lineRule="exact"/>
              <w:rPr>
                <w:rFonts w:ascii="Arial" w:hAnsi="Arial" w:cs="Arial"/>
                <w:sz w:val="14"/>
              </w:rPr>
            </w:pPr>
          </w:p>
        </w:tc>
        <w:tc>
          <w:tcPr>
            <w:tcW w:w="1539" w:type="dxa"/>
            <w:vAlign w:val="center"/>
          </w:tcPr>
          <w:p w14:paraId="0E17D1BE" w14:textId="77777777" w:rsidR="0006010E" w:rsidRPr="0006010E" w:rsidRDefault="0006010E" w:rsidP="008B3B6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6010E">
              <w:rPr>
                <w:rFonts w:ascii="Arial" w:hAnsi="Arial" w:cs="Arial"/>
                <w:sz w:val="14"/>
              </w:rPr>
              <w:t>razem (kol. 2 do 8)</w:t>
            </w:r>
          </w:p>
        </w:tc>
        <w:tc>
          <w:tcPr>
            <w:tcW w:w="1556" w:type="dxa"/>
            <w:vAlign w:val="center"/>
          </w:tcPr>
          <w:p w14:paraId="42D6215E" w14:textId="77777777" w:rsidR="0006010E" w:rsidRPr="0006010E" w:rsidRDefault="0006010E" w:rsidP="008B3B6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6010E">
              <w:rPr>
                <w:rFonts w:ascii="Arial" w:hAnsi="Arial" w:cs="Arial"/>
                <w:sz w:val="14"/>
              </w:rPr>
              <w:t>do 3 miesięcy</w:t>
            </w:r>
          </w:p>
        </w:tc>
        <w:tc>
          <w:tcPr>
            <w:tcW w:w="1730" w:type="dxa"/>
            <w:vAlign w:val="center"/>
          </w:tcPr>
          <w:p w14:paraId="2BCAE798" w14:textId="77777777" w:rsidR="0006010E" w:rsidRPr="0006010E" w:rsidRDefault="0006010E" w:rsidP="008B3B6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6010E">
              <w:rPr>
                <w:rFonts w:ascii="Arial" w:hAnsi="Arial" w:cs="Arial"/>
                <w:sz w:val="14"/>
              </w:rPr>
              <w:t>powyżej 3 do 6 miesięcy</w:t>
            </w:r>
          </w:p>
        </w:tc>
        <w:tc>
          <w:tcPr>
            <w:tcW w:w="1701" w:type="dxa"/>
            <w:vAlign w:val="center"/>
          </w:tcPr>
          <w:p w14:paraId="222380E5" w14:textId="77777777" w:rsidR="0006010E" w:rsidRPr="0006010E" w:rsidRDefault="0006010E" w:rsidP="008B3B6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6010E">
              <w:rPr>
                <w:rFonts w:ascii="Arial" w:hAnsi="Arial" w:cs="Arial"/>
                <w:sz w:val="14"/>
              </w:rPr>
              <w:t>powyżej 6 do 12 miesięcy</w:t>
            </w:r>
          </w:p>
        </w:tc>
        <w:tc>
          <w:tcPr>
            <w:tcW w:w="1701" w:type="dxa"/>
            <w:vAlign w:val="center"/>
          </w:tcPr>
          <w:p w14:paraId="4714A064" w14:textId="77777777" w:rsidR="0006010E" w:rsidRPr="0006010E" w:rsidRDefault="0006010E" w:rsidP="008B3B6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6010E">
              <w:rPr>
                <w:rFonts w:ascii="Arial" w:hAnsi="Arial" w:cs="Arial"/>
                <w:sz w:val="14"/>
              </w:rPr>
              <w:t>powyżej 12 mies. do 2 lat</w:t>
            </w:r>
          </w:p>
        </w:tc>
        <w:tc>
          <w:tcPr>
            <w:tcW w:w="1477" w:type="dxa"/>
            <w:vAlign w:val="center"/>
          </w:tcPr>
          <w:p w14:paraId="7D59F5F0" w14:textId="77777777" w:rsidR="0006010E" w:rsidRPr="0006010E" w:rsidRDefault="0006010E" w:rsidP="008B3B6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6010E">
              <w:rPr>
                <w:rFonts w:ascii="Arial" w:hAnsi="Arial" w:cs="Arial"/>
                <w:sz w:val="14"/>
              </w:rPr>
              <w:t>powyżej 2 lat do 3 lat</w:t>
            </w:r>
          </w:p>
        </w:tc>
        <w:tc>
          <w:tcPr>
            <w:tcW w:w="1423" w:type="dxa"/>
            <w:vAlign w:val="center"/>
          </w:tcPr>
          <w:p w14:paraId="7F3D01AD" w14:textId="77777777" w:rsidR="0006010E" w:rsidRPr="0006010E" w:rsidRDefault="0006010E" w:rsidP="008B3B6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6010E">
              <w:rPr>
                <w:rFonts w:ascii="Arial" w:hAnsi="Arial" w:cs="Arial"/>
                <w:sz w:val="14"/>
              </w:rPr>
              <w:t>powyżej 3 do 5 lat</w:t>
            </w:r>
          </w:p>
        </w:tc>
        <w:tc>
          <w:tcPr>
            <w:tcW w:w="1510" w:type="dxa"/>
            <w:vAlign w:val="center"/>
          </w:tcPr>
          <w:p w14:paraId="62765609" w14:textId="77777777" w:rsidR="0006010E" w:rsidRPr="0006010E" w:rsidRDefault="0006010E" w:rsidP="008B3B6A">
            <w:pPr>
              <w:spacing w:line="140" w:lineRule="exact"/>
              <w:jc w:val="center"/>
              <w:rPr>
                <w:rFonts w:ascii="Arial" w:hAnsi="Arial" w:cs="Arial"/>
                <w:sz w:val="14"/>
              </w:rPr>
            </w:pPr>
            <w:r w:rsidRPr="0006010E">
              <w:rPr>
                <w:rFonts w:ascii="Arial" w:hAnsi="Arial" w:cs="Arial"/>
                <w:sz w:val="14"/>
              </w:rPr>
              <w:t>ponad 5 lat</w:t>
            </w:r>
          </w:p>
        </w:tc>
      </w:tr>
      <w:tr w:rsidR="0006010E" w:rsidRPr="0006010E" w14:paraId="1C765FB1" w14:textId="77777777" w:rsidTr="008B3B6A">
        <w:trPr>
          <w:cantSplit/>
          <w:trHeight w:hRule="exact" w:val="170"/>
        </w:trPr>
        <w:tc>
          <w:tcPr>
            <w:tcW w:w="2273" w:type="dxa"/>
            <w:gridSpan w:val="2"/>
            <w:vAlign w:val="center"/>
          </w:tcPr>
          <w:p w14:paraId="66185875" w14:textId="77777777" w:rsidR="0006010E" w:rsidRPr="0006010E" w:rsidRDefault="0006010E" w:rsidP="008B3B6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6010E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39" w:type="dxa"/>
            <w:vAlign w:val="center"/>
          </w:tcPr>
          <w:p w14:paraId="4F066056" w14:textId="77777777" w:rsidR="0006010E" w:rsidRPr="0006010E" w:rsidRDefault="0006010E" w:rsidP="008B3B6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6010E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56" w:type="dxa"/>
            <w:vAlign w:val="center"/>
          </w:tcPr>
          <w:p w14:paraId="42AAA94B" w14:textId="77777777" w:rsidR="0006010E" w:rsidRPr="0006010E" w:rsidRDefault="0006010E" w:rsidP="008B3B6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6010E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730" w:type="dxa"/>
            <w:vAlign w:val="center"/>
          </w:tcPr>
          <w:p w14:paraId="282D8B39" w14:textId="77777777" w:rsidR="0006010E" w:rsidRPr="0006010E" w:rsidRDefault="0006010E" w:rsidP="008B3B6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6010E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701" w:type="dxa"/>
            <w:vAlign w:val="center"/>
          </w:tcPr>
          <w:p w14:paraId="7642CF8A" w14:textId="77777777" w:rsidR="0006010E" w:rsidRPr="0006010E" w:rsidRDefault="0006010E" w:rsidP="008B3B6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6010E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701" w:type="dxa"/>
            <w:vAlign w:val="center"/>
          </w:tcPr>
          <w:p w14:paraId="7C20C60F" w14:textId="77777777" w:rsidR="0006010E" w:rsidRPr="0006010E" w:rsidRDefault="0006010E" w:rsidP="008B3B6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6010E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477" w:type="dxa"/>
            <w:vAlign w:val="center"/>
          </w:tcPr>
          <w:p w14:paraId="105B2111" w14:textId="77777777" w:rsidR="0006010E" w:rsidRPr="0006010E" w:rsidRDefault="0006010E" w:rsidP="008B3B6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6010E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423" w:type="dxa"/>
            <w:vAlign w:val="center"/>
          </w:tcPr>
          <w:p w14:paraId="13104725" w14:textId="77777777" w:rsidR="0006010E" w:rsidRPr="0006010E" w:rsidRDefault="0006010E" w:rsidP="008B3B6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6010E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1510" w:type="dxa"/>
            <w:vAlign w:val="center"/>
          </w:tcPr>
          <w:p w14:paraId="7286123B" w14:textId="77777777" w:rsidR="0006010E" w:rsidRPr="0006010E" w:rsidRDefault="0006010E" w:rsidP="008B3B6A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6010E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06010E" w:rsidRPr="0006010E" w14:paraId="6A514372" w14:textId="77777777" w:rsidTr="0006010E">
        <w:trPr>
          <w:cantSplit/>
          <w:trHeight w:val="252"/>
        </w:trPr>
        <w:tc>
          <w:tcPr>
            <w:tcW w:w="1995" w:type="dxa"/>
            <w:tcBorders>
              <w:right w:val="single" w:sz="18" w:space="0" w:color="auto"/>
            </w:tcBorders>
            <w:vAlign w:val="center"/>
          </w:tcPr>
          <w:p w14:paraId="0441BF54" w14:textId="77777777" w:rsidR="0006010E" w:rsidRPr="0006010E" w:rsidRDefault="0006010E" w:rsidP="008B3B6A">
            <w:pPr>
              <w:ind w:left="152"/>
              <w:rPr>
                <w:rFonts w:ascii="Arial" w:hAnsi="Arial" w:cs="Arial"/>
                <w:sz w:val="11"/>
                <w:szCs w:val="11"/>
              </w:rPr>
            </w:pPr>
            <w:r w:rsidRPr="0006010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Ogółem </w:t>
            </w:r>
            <w:r w:rsidRPr="0006010E">
              <w:rPr>
                <w:rFonts w:ascii="Arial" w:hAnsi="Arial" w:cs="Arial"/>
                <w:sz w:val="14"/>
                <w:szCs w:val="14"/>
              </w:rPr>
              <w:t>(w. 02 do 0</w:t>
            </w:r>
            <w:r w:rsidR="008C0148">
              <w:rPr>
                <w:rFonts w:ascii="Arial" w:hAnsi="Arial" w:cs="Arial"/>
                <w:sz w:val="14"/>
                <w:szCs w:val="14"/>
              </w:rPr>
              <w:t>6</w:t>
            </w:r>
            <w:r w:rsidRPr="0006010E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7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955AB91" w14:textId="77777777" w:rsidR="0006010E" w:rsidRPr="0006010E" w:rsidRDefault="0006010E" w:rsidP="008B3B6A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06010E">
              <w:rPr>
                <w:rFonts w:ascii="Arial" w:hAnsi="Arial" w:cs="Arial"/>
                <w:sz w:val="11"/>
                <w:szCs w:val="11"/>
              </w:rPr>
              <w:t>01</w:t>
            </w:r>
          </w:p>
        </w:tc>
        <w:tc>
          <w:tcPr>
            <w:tcW w:w="1539" w:type="dxa"/>
            <w:tcBorders>
              <w:top w:val="single" w:sz="18" w:space="0" w:color="auto"/>
            </w:tcBorders>
            <w:vAlign w:val="center"/>
          </w:tcPr>
          <w:p w14:paraId="16A3C068" w14:textId="77777777" w:rsidR="0006010E" w:rsidRDefault="000601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556" w:type="dxa"/>
            <w:tcBorders>
              <w:top w:val="single" w:sz="18" w:space="0" w:color="auto"/>
            </w:tcBorders>
            <w:vAlign w:val="center"/>
          </w:tcPr>
          <w:p w14:paraId="23190A62" w14:textId="77777777" w:rsidR="0006010E" w:rsidRDefault="000601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0" w:type="dxa"/>
            <w:tcBorders>
              <w:top w:val="single" w:sz="18" w:space="0" w:color="auto"/>
            </w:tcBorders>
            <w:vAlign w:val="center"/>
          </w:tcPr>
          <w:p w14:paraId="12B018B6" w14:textId="77777777" w:rsidR="0006010E" w:rsidRDefault="000601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08B0C00F" w14:textId="77777777" w:rsidR="0006010E" w:rsidRDefault="000601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7FC4ACED" w14:textId="77777777" w:rsidR="0006010E" w:rsidRDefault="000601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77" w:type="dxa"/>
            <w:tcBorders>
              <w:top w:val="single" w:sz="18" w:space="0" w:color="auto"/>
            </w:tcBorders>
            <w:vAlign w:val="center"/>
          </w:tcPr>
          <w:p w14:paraId="372B0A1E" w14:textId="77777777" w:rsidR="0006010E" w:rsidRDefault="000601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23" w:type="dxa"/>
            <w:tcBorders>
              <w:top w:val="single" w:sz="18" w:space="0" w:color="auto"/>
            </w:tcBorders>
            <w:vAlign w:val="center"/>
          </w:tcPr>
          <w:p w14:paraId="092FEADB" w14:textId="77777777" w:rsidR="0006010E" w:rsidRDefault="000601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E5191C1" w14:textId="77777777" w:rsidR="0006010E" w:rsidRDefault="000601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06010E" w:rsidRPr="0006010E" w14:paraId="7328F050" w14:textId="77777777" w:rsidTr="00966ADF">
        <w:trPr>
          <w:cantSplit/>
          <w:trHeight w:val="245"/>
        </w:trPr>
        <w:tc>
          <w:tcPr>
            <w:tcW w:w="1995" w:type="dxa"/>
            <w:tcBorders>
              <w:right w:val="single" w:sz="18" w:space="0" w:color="auto"/>
            </w:tcBorders>
            <w:vAlign w:val="center"/>
          </w:tcPr>
          <w:p w14:paraId="4A955E4E" w14:textId="77777777" w:rsidR="0006010E" w:rsidRPr="0006010E" w:rsidRDefault="0006010E" w:rsidP="008B3B6A">
            <w:pPr>
              <w:ind w:left="152"/>
              <w:rPr>
                <w:rFonts w:ascii="Arial" w:hAnsi="Arial" w:cs="Arial"/>
                <w:sz w:val="11"/>
                <w:szCs w:val="11"/>
                <w:lang w:val="de-DE"/>
              </w:rPr>
            </w:pPr>
            <w:r w:rsidRPr="0006010E">
              <w:rPr>
                <w:rFonts w:ascii="Arial" w:hAnsi="Arial" w:cs="Arial"/>
                <w:b/>
                <w:sz w:val="12"/>
                <w:szCs w:val="12"/>
              </w:rPr>
              <w:t xml:space="preserve">GWzt </w:t>
            </w: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4FB3C5" w14:textId="77777777" w:rsidR="0006010E" w:rsidRPr="0006010E" w:rsidRDefault="0006010E" w:rsidP="008B3B6A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06010E">
              <w:rPr>
                <w:rFonts w:ascii="Arial" w:hAnsi="Arial" w:cs="Arial"/>
                <w:sz w:val="11"/>
                <w:szCs w:val="11"/>
              </w:rPr>
              <w:t>02</w:t>
            </w:r>
          </w:p>
        </w:tc>
        <w:tc>
          <w:tcPr>
            <w:tcW w:w="1539" w:type="dxa"/>
            <w:vAlign w:val="center"/>
          </w:tcPr>
          <w:p w14:paraId="0FB079D1" w14:textId="77777777" w:rsidR="0006010E" w:rsidRDefault="000601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556" w:type="dxa"/>
            <w:vAlign w:val="center"/>
          </w:tcPr>
          <w:p w14:paraId="003DF3F6" w14:textId="77777777" w:rsidR="0006010E" w:rsidRDefault="000601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0" w:type="dxa"/>
            <w:vAlign w:val="center"/>
          </w:tcPr>
          <w:p w14:paraId="63C4DE36" w14:textId="77777777" w:rsidR="0006010E" w:rsidRDefault="000601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128DA027" w14:textId="77777777" w:rsidR="0006010E" w:rsidRDefault="000601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vAlign w:val="center"/>
          </w:tcPr>
          <w:p w14:paraId="5E45B48F" w14:textId="77777777" w:rsidR="0006010E" w:rsidRDefault="000601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77" w:type="dxa"/>
            <w:vAlign w:val="center"/>
          </w:tcPr>
          <w:p w14:paraId="332CBB39" w14:textId="77777777" w:rsidR="0006010E" w:rsidRDefault="000601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3" w:type="dxa"/>
            <w:vAlign w:val="center"/>
          </w:tcPr>
          <w:p w14:paraId="56175B6A" w14:textId="77777777" w:rsidR="0006010E" w:rsidRDefault="000601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10" w:type="dxa"/>
            <w:tcBorders>
              <w:right w:val="single" w:sz="18" w:space="0" w:color="auto"/>
            </w:tcBorders>
            <w:vAlign w:val="center"/>
          </w:tcPr>
          <w:p w14:paraId="591AC5F3" w14:textId="77777777" w:rsidR="0006010E" w:rsidRDefault="000601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06010E" w:rsidRPr="0006010E" w14:paraId="020C3F60" w14:textId="77777777" w:rsidTr="00966ADF">
        <w:trPr>
          <w:cantSplit/>
          <w:trHeight w:val="203"/>
        </w:trPr>
        <w:tc>
          <w:tcPr>
            <w:tcW w:w="1995" w:type="dxa"/>
            <w:tcBorders>
              <w:right w:val="single" w:sz="18" w:space="0" w:color="auto"/>
            </w:tcBorders>
            <w:vAlign w:val="center"/>
          </w:tcPr>
          <w:p w14:paraId="049822A1" w14:textId="77777777" w:rsidR="0006010E" w:rsidRPr="0006010E" w:rsidRDefault="0006010E" w:rsidP="008B3B6A">
            <w:pPr>
              <w:ind w:left="152"/>
              <w:rPr>
                <w:rFonts w:ascii="Arial" w:hAnsi="Arial" w:cs="Arial"/>
                <w:sz w:val="11"/>
                <w:szCs w:val="11"/>
                <w:lang w:val="de-DE"/>
              </w:rPr>
            </w:pPr>
            <w:r w:rsidRPr="0006010E">
              <w:rPr>
                <w:rFonts w:ascii="Arial" w:hAnsi="Arial" w:cs="Arial"/>
                <w:b/>
                <w:sz w:val="12"/>
                <w:szCs w:val="12"/>
              </w:rPr>
              <w:t>GWwp</w:t>
            </w: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B752DD0" w14:textId="77777777" w:rsidR="0006010E" w:rsidRPr="0006010E" w:rsidRDefault="0006010E" w:rsidP="008B3B6A">
            <w:pPr>
              <w:jc w:val="center"/>
              <w:rPr>
                <w:rFonts w:ascii="Arial" w:hAnsi="Arial" w:cs="Arial"/>
                <w:sz w:val="11"/>
                <w:szCs w:val="11"/>
                <w:lang w:val="de-DE"/>
              </w:rPr>
            </w:pPr>
            <w:r w:rsidRPr="0006010E">
              <w:rPr>
                <w:rFonts w:ascii="Arial" w:hAnsi="Arial" w:cs="Arial"/>
                <w:sz w:val="11"/>
                <w:szCs w:val="11"/>
                <w:lang w:val="de-DE"/>
              </w:rPr>
              <w:t>03</w:t>
            </w:r>
          </w:p>
        </w:tc>
        <w:tc>
          <w:tcPr>
            <w:tcW w:w="1539" w:type="dxa"/>
            <w:vAlign w:val="center"/>
          </w:tcPr>
          <w:p w14:paraId="396B6EA9" w14:textId="77777777" w:rsidR="0006010E" w:rsidRDefault="000601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556" w:type="dxa"/>
            <w:vAlign w:val="center"/>
          </w:tcPr>
          <w:p w14:paraId="69812B06" w14:textId="77777777" w:rsidR="0006010E" w:rsidRDefault="000601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0" w:type="dxa"/>
            <w:vAlign w:val="center"/>
          </w:tcPr>
          <w:p w14:paraId="1B5C7905" w14:textId="77777777" w:rsidR="0006010E" w:rsidRDefault="000601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459B879D" w14:textId="77777777" w:rsidR="0006010E" w:rsidRDefault="000601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vAlign w:val="center"/>
          </w:tcPr>
          <w:p w14:paraId="7AAE60DB" w14:textId="77777777" w:rsidR="0006010E" w:rsidRDefault="000601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77" w:type="dxa"/>
            <w:vAlign w:val="center"/>
          </w:tcPr>
          <w:p w14:paraId="0EC6B510" w14:textId="77777777" w:rsidR="0006010E" w:rsidRDefault="000601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3" w:type="dxa"/>
            <w:vAlign w:val="center"/>
          </w:tcPr>
          <w:p w14:paraId="781CD1E5" w14:textId="77777777" w:rsidR="0006010E" w:rsidRDefault="000601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10" w:type="dxa"/>
            <w:tcBorders>
              <w:right w:val="single" w:sz="18" w:space="0" w:color="auto"/>
            </w:tcBorders>
            <w:vAlign w:val="center"/>
          </w:tcPr>
          <w:p w14:paraId="04AD290B" w14:textId="77777777" w:rsidR="0006010E" w:rsidRDefault="000601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06010E" w:rsidRPr="0006010E" w14:paraId="704DEC7C" w14:textId="77777777" w:rsidTr="00966ADF">
        <w:trPr>
          <w:cantSplit/>
          <w:trHeight w:val="245"/>
        </w:trPr>
        <w:tc>
          <w:tcPr>
            <w:tcW w:w="1995" w:type="dxa"/>
            <w:tcBorders>
              <w:right w:val="single" w:sz="18" w:space="0" w:color="auto"/>
            </w:tcBorders>
            <w:vAlign w:val="center"/>
          </w:tcPr>
          <w:p w14:paraId="2AE7F814" w14:textId="77777777" w:rsidR="0006010E" w:rsidRPr="0006010E" w:rsidRDefault="0006010E" w:rsidP="008B3B6A">
            <w:pPr>
              <w:ind w:left="152"/>
              <w:rPr>
                <w:rFonts w:ascii="Arial" w:hAnsi="Arial" w:cs="Arial"/>
                <w:sz w:val="11"/>
                <w:szCs w:val="11"/>
              </w:rPr>
            </w:pPr>
            <w:r w:rsidRPr="0006010E">
              <w:rPr>
                <w:rFonts w:ascii="Arial" w:hAnsi="Arial" w:cs="Arial"/>
                <w:b/>
                <w:sz w:val="12"/>
                <w:szCs w:val="12"/>
              </w:rPr>
              <w:t>GWo</w:t>
            </w: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024E592" w14:textId="77777777" w:rsidR="0006010E" w:rsidRPr="0006010E" w:rsidRDefault="0006010E" w:rsidP="008B3B6A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06010E">
              <w:rPr>
                <w:rFonts w:ascii="Arial" w:hAnsi="Arial" w:cs="Arial"/>
                <w:sz w:val="11"/>
                <w:szCs w:val="11"/>
              </w:rPr>
              <w:t>04</w:t>
            </w:r>
          </w:p>
        </w:tc>
        <w:tc>
          <w:tcPr>
            <w:tcW w:w="1539" w:type="dxa"/>
            <w:vAlign w:val="center"/>
          </w:tcPr>
          <w:p w14:paraId="4287D566" w14:textId="77777777" w:rsidR="0006010E" w:rsidRDefault="000601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70128F35" w14:textId="77777777" w:rsidR="0006010E" w:rsidRDefault="000601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0" w:type="dxa"/>
            <w:vAlign w:val="center"/>
          </w:tcPr>
          <w:p w14:paraId="130CC657" w14:textId="77777777" w:rsidR="0006010E" w:rsidRDefault="000601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6C21A23D" w14:textId="77777777" w:rsidR="0006010E" w:rsidRDefault="000601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6159E58F" w14:textId="77777777" w:rsidR="0006010E" w:rsidRDefault="000601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77" w:type="dxa"/>
            <w:vAlign w:val="center"/>
          </w:tcPr>
          <w:p w14:paraId="50C89243" w14:textId="77777777" w:rsidR="0006010E" w:rsidRDefault="000601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23" w:type="dxa"/>
            <w:vAlign w:val="center"/>
          </w:tcPr>
          <w:p w14:paraId="39A00316" w14:textId="77777777" w:rsidR="0006010E" w:rsidRDefault="000601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0" w:type="dxa"/>
            <w:tcBorders>
              <w:right w:val="single" w:sz="18" w:space="0" w:color="auto"/>
            </w:tcBorders>
            <w:vAlign w:val="center"/>
          </w:tcPr>
          <w:p w14:paraId="4AA3284D" w14:textId="77777777" w:rsidR="0006010E" w:rsidRDefault="000601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6010E" w:rsidRPr="0006010E" w14:paraId="04A4CFE7" w14:textId="77777777" w:rsidTr="005C1F32">
        <w:trPr>
          <w:cantSplit/>
          <w:trHeight w:val="231"/>
        </w:trPr>
        <w:tc>
          <w:tcPr>
            <w:tcW w:w="1995" w:type="dxa"/>
            <w:tcBorders>
              <w:right w:val="single" w:sz="18" w:space="0" w:color="auto"/>
            </w:tcBorders>
            <w:vAlign w:val="center"/>
          </w:tcPr>
          <w:p w14:paraId="78763B11" w14:textId="77777777" w:rsidR="0006010E" w:rsidRPr="0006010E" w:rsidRDefault="0006010E" w:rsidP="008B3B6A">
            <w:pPr>
              <w:ind w:left="152"/>
              <w:rPr>
                <w:rFonts w:ascii="Arial" w:hAnsi="Arial" w:cs="Arial"/>
                <w:b/>
                <w:sz w:val="11"/>
                <w:szCs w:val="11"/>
                <w:lang w:val="en-US"/>
              </w:rPr>
            </w:pPr>
            <w:r w:rsidRPr="0006010E">
              <w:rPr>
                <w:b/>
                <w:sz w:val="12"/>
                <w:szCs w:val="12"/>
              </w:rPr>
              <w:t>WSC</w:t>
            </w:r>
          </w:p>
        </w:tc>
        <w:tc>
          <w:tcPr>
            <w:tcW w:w="27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C4FC46" w14:textId="77777777" w:rsidR="0006010E" w:rsidRPr="0006010E" w:rsidRDefault="0006010E" w:rsidP="008B3B6A">
            <w:pPr>
              <w:jc w:val="center"/>
              <w:rPr>
                <w:rFonts w:ascii="Arial" w:hAnsi="Arial" w:cs="Arial"/>
                <w:sz w:val="11"/>
                <w:szCs w:val="11"/>
                <w:lang w:val="en-US"/>
              </w:rPr>
            </w:pPr>
            <w:r w:rsidRPr="0006010E">
              <w:rPr>
                <w:rFonts w:ascii="Arial" w:hAnsi="Arial" w:cs="Arial"/>
                <w:sz w:val="11"/>
                <w:szCs w:val="11"/>
                <w:lang w:val="en-US"/>
              </w:rPr>
              <w:t>05</w:t>
            </w:r>
          </w:p>
        </w:tc>
        <w:tc>
          <w:tcPr>
            <w:tcW w:w="1539" w:type="dxa"/>
            <w:vAlign w:val="center"/>
          </w:tcPr>
          <w:p w14:paraId="220F086F" w14:textId="77777777" w:rsidR="0006010E" w:rsidRDefault="000601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6" w:type="dxa"/>
            <w:vAlign w:val="center"/>
          </w:tcPr>
          <w:p w14:paraId="35C35FAB" w14:textId="77777777" w:rsidR="0006010E" w:rsidRDefault="000601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0" w:type="dxa"/>
            <w:vAlign w:val="center"/>
          </w:tcPr>
          <w:p w14:paraId="2339F8B1" w14:textId="77777777" w:rsidR="0006010E" w:rsidRDefault="000601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0206626A" w14:textId="77777777" w:rsidR="0006010E" w:rsidRDefault="000601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49FA3441" w14:textId="77777777" w:rsidR="0006010E" w:rsidRDefault="000601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77" w:type="dxa"/>
            <w:vAlign w:val="center"/>
          </w:tcPr>
          <w:p w14:paraId="1EB380DA" w14:textId="77777777" w:rsidR="0006010E" w:rsidRDefault="000601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23" w:type="dxa"/>
            <w:vAlign w:val="center"/>
          </w:tcPr>
          <w:p w14:paraId="6762F080" w14:textId="77777777" w:rsidR="0006010E" w:rsidRDefault="000601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0" w:type="dxa"/>
            <w:tcBorders>
              <w:right w:val="single" w:sz="18" w:space="0" w:color="auto"/>
            </w:tcBorders>
            <w:vAlign w:val="center"/>
          </w:tcPr>
          <w:p w14:paraId="59B15F60" w14:textId="77777777" w:rsidR="0006010E" w:rsidRDefault="000601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C1F32" w:rsidRPr="0006010E" w14:paraId="203E7895" w14:textId="77777777" w:rsidTr="00966ADF">
        <w:trPr>
          <w:cantSplit/>
          <w:trHeight w:val="231"/>
        </w:trPr>
        <w:tc>
          <w:tcPr>
            <w:tcW w:w="1995" w:type="dxa"/>
            <w:tcBorders>
              <w:right w:val="single" w:sz="18" w:space="0" w:color="auto"/>
            </w:tcBorders>
            <w:vAlign w:val="center"/>
          </w:tcPr>
          <w:p w14:paraId="41C88538" w14:textId="77777777" w:rsidR="005C1F32" w:rsidRPr="005C1F32" w:rsidRDefault="005C1F32" w:rsidP="005C1F32">
            <w:pPr>
              <w:ind w:left="152"/>
              <w:rPr>
                <w:rFonts w:ascii="Arial" w:hAnsi="Arial" w:cs="Arial"/>
                <w:b/>
                <w:sz w:val="11"/>
                <w:szCs w:val="11"/>
                <w:lang w:val="en-US"/>
              </w:rPr>
            </w:pPr>
            <w:r w:rsidRPr="005C1F32">
              <w:rPr>
                <w:rFonts w:ascii="Arial" w:hAnsi="Arial"/>
                <w:sz w:val="12"/>
                <w:szCs w:val="12"/>
              </w:rPr>
              <w:t>WSNc</w:t>
            </w:r>
          </w:p>
        </w:tc>
        <w:tc>
          <w:tcPr>
            <w:tcW w:w="27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4AB86F1" w14:textId="77777777" w:rsidR="005C1F32" w:rsidRPr="0006010E" w:rsidRDefault="005C1F32" w:rsidP="005C1F32">
            <w:pPr>
              <w:jc w:val="center"/>
              <w:rPr>
                <w:rFonts w:ascii="Arial" w:hAnsi="Arial" w:cs="Arial"/>
                <w:sz w:val="11"/>
                <w:szCs w:val="11"/>
                <w:lang w:val="en-US"/>
              </w:rPr>
            </w:pPr>
            <w:r>
              <w:rPr>
                <w:rFonts w:ascii="Arial" w:hAnsi="Arial" w:cs="Arial"/>
                <w:sz w:val="11"/>
                <w:szCs w:val="11"/>
                <w:lang w:val="en-US"/>
              </w:rPr>
              <w:t>06</w:t>
            </w:r>
          </w:p>
        </w:tc>
        <w:tc>
          <w:tcPr>
            <w:tcW w:w="1539" w:type="dxa"/>
            <w:tcBorders>
              <w:bottom w:val="single" w:sz="18" w:space="0" w:color="auto"/>
            </w:tcBorders>
            <w:vAlign w:val="center"/>
          </w:tcPr>
          <w:p w14:paraId="03649DFA" w14:textId="77777777" w:rsidR="005C1F32" w:rsidRDefault="005C1F32" w:rsidP="005C1F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6" w:type="dxa"/>
            <w:tcBorders>
              <w:bottom w:val="single" w:sz="18" w:space="0" w:color="auto"/>
            </w:tcBorders>
            <w:vAlign w:val="center"/>
          </w:tcPr>
          <w:p w14:paraId="460D2BCE" w14:textId="77777777" w:rsidR="005C1F32" w:rsidRDefault="005C1F32" w:rsidP="005C1F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30" w:type="dxa"/>
            <w:tcBorders>
              <w:bottom w:val="single" w:sz="18" w:space="0" w:color="auto"/>
            </w:tcBorders>
            <w:vAlign w:val="center"/>
          </w:tcPr>
          <w:p w14:paraId="02564938" w14:textId="77777777" w:rsidR="005C1F32" w:rsidRDefault="005C1F32" w:rsidP="005C1F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4343927B" w14:textId="77777777" w:rsidR="005C1F32" w:rsidRDefault="005C1F32" w:rsidP="005C1F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125747D0" w14:textId="77777777" w:rsidR="005C1F32" w:rsidRDefault="005C1F32" w:rsidP="005C1F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77" w:type="dxa"/>
            <w:tcBorders>
              <w:bottom w:val="single" w:sz="18" w:space="0" w:color="auto"/>
            </w:tcBorders>
            <w:vAlign w:val="center"/>
          </w:tcPr>
          <w:p w14:paraId="396AB9D9" w14:textId="77777777" w:rsidR="005C1F32" w:rsidRDefault="005C1F32" w:rsidP="005C1F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23" w:type="dxa"/>
            <w:tcBorders>
              <w:bottom w:val="single" w:sz="18" w:space="0" w:color="auto"/>
            </w:tcBorders>
            <w:vAlign w:val="center"/>
          </w:tcPr>
          <w:p w14:paraId="4E689804" w14:textId="77777777" w:rsidR="005C1F32" w:rsidRDefault="005C1F32" w:rsidP="005C1F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D9CB7A8" w14:textId="77777777" w:rsidR="005C1F32" w:rsidRDefault="005C1F32" w:rsidP="005C1F3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17A4A9B9" w14:textId="77777777" w:rsidR="002709B6" w:rsidRDefault="002709B6" w:rsidP="00862C06">
      <w:pPr>
        <w:spacing w:after="80" w:line="220" w:lineRule="exact"/>
        <w:rPr>
          <w:rFonts w:ascii="Arial" w:hAnsi="Arial"/>
          <w:b/>
        </w:rPr>
      </w:pPr>
    </w:p>
    <w:p w14:paraId="230FDD86" w14:textId="77777777" w:rsidR="00862C06" w:rsidRPr="003969AD" w:rsidRDefault="00862C06" w:rsidP="00862C06">
      <w:pPr>
        <w:spacing w:after="80" w:line="220" w:lineRule="exact"/>
        <w:rPr>
          <w:rFonts w:ascii="Arial" w:hAnsi="Arial"/>
          <w:b/>
        </w:rPr>
      </w:pPr>
      <w:r w:rsidRPr="003969AD">
        <w:rPr>
          <w:rFonts w:ascii="Arial" w:hAnsi="Arial"/>
          <w:b/>
        </w:rPr>
        <w:t xml:space="preserve">Dział 4. Wyznaczenie pierwszej rozprawy/posiedzenia spraw </w:t>
      </w:r>
      <w:r w:rsidRPr="003969AD">
        <w:rPr>
          <w:rFonts w:ascii="Arial" w:hAnsi="Arial"/>
          <w:sz w:val="16"/>
        </w:rPr>
        <w:t>*</w:t>
      </w:r>
      <w:r w:rsidRPr="003969AD">
        <w:rPr>
          <w:rFonts w:ascii="Arial" w:hAnsi="Arial"/>
          <w:sz w:val="16"/>
          <w:vertAlign w:val="superscript"/>
        </w:rPr>
        <w:t>)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9"/>
        <w:gridCol w:w="196"/>
        <w:gridCol w:w="1020"/>
        <w:gridCol w:w="8"/>
        <w:gridCol w:w="1126"/>
        <w:gridCol w:w="1138"/>
        <w:gridCol w:w="1137"/>
        <w:gridCol w:w="1134"/>
        <w:gridCol w:w="1134"/>
        <w:gridCol w:w="1144"/>
        <w:gridCol w:w="1116"/>
        <w:gridCol w:w="18"/>
      </w:tblGrid>
      <w:tr w:rsidR="00862C06" w:rsidRPr="00D746F7" w14:paraId="2A05FE65" w14:textId="77777777" w:rsidTr="00445827">
        <w:trPr>
          <w:cantSplit/>
          <w:trHeight w:hRule="exact" w:val="420"/>
        </w:trPr>
        <w:tc>
          <w:tcPr>
            <w:tcW w:w="4895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B223D0" w14:textId="77777777" w:rsidR="00862C06" w:rsidRPr="00D746F7" w:rsidRDefault="00862C06" w:rsidP="00445827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14"/>
              </w:rPr>
            </w:pPr>
            <w:r w:rsidRPr="00D746F7">
              <w:rPr>
                <w:rFonts w:ascii="Arial" w:hAnsi="Arial" w:cs="Arial"/>
                <w:sz w:val="14"/>
              </w:rPr>
              <w:t>Rodzaje spraw</w:t>
            </w:r>
          </w:p>
          <w:p w14:paraId="7714BCFF" w14:textId="77777777" w:rsidR="00862C06" w:rsidRPr="00D746F7" w:rsidRDefault="00862C06" w:rsidP="00445827">
            <w:pPr>
              <w:jc w:val="center"/>
              <w:rPr>
                <w:rFonts w:ascii="Arial" w:hAnsi="Arial" w:cs="Arial"/>
                <w:sz w:val="14"/>
              </w:rPr>
            </w:pPr>
            <w:r w:rsidRPr="00D746F7">
              <w:rPr>
                <w:rFonts w:ascii="Arial" w:hAnsi="Arial" w:cs="Arial"/>
                <w:sz w:val="14"/>
              </w:rPr>
              <w:t xml:space="preserve">z repertoriów </w:t>
            </w:r>
          </w:p>
          <w:p w14:paraId="71A38C0D" w14:textId="77777777" w:rsidR="00862C06" w:rsidRPr="00D746F7" w:rsidRDefault="00862C06" w:rsidP="00445827">
            <w:pPr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D746F7">
              <w:rPr>
                <w:rFonts w:ascii="Arial" w:hAnsi="Arial" w:cs="Arial"/>
                <w:sz w:val="14"/>
              </w:rPr>
              <w:t>i wykazów</w:t>
            </w:r>
          </w:p>
        </w:tc>
        <w:tc>
          <w:tcPr>
            <w:tcW w:w="8975" w:type="dxa"/>
            <w:gridSpan w:val="10"/>
            <w:tcBorders>
              <w:left w:val="nil"/>
            </w:tcBorders>
            <w:vAlign w:val="center"/>
          </w:tcPr>
          <w:p w14:paraId="2A40D406" w14:textId="77777777" w:rsidR="00862C06" w:rsidRPr="00D746F7" w:rsidRDefault="00862C06" w:rsidP="00445827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D746F7">
              <w:rPr>
                <w:rFonts w:ascii="Arial" w:hAnsi="Arial" w:cs="Arial"/>
                <w:sz w:val="14"/>
              </w:rPr>
              <w:t>Od daty wpływu sprawy w danym lub poprzednim okresie sprawozdawczym do pierwszej rozprawy/posiedzenia</w:t>
            </w:r>
          </w:p>
          <w:p w14:paraId="1412A30E" w14:textId="77777777" w:rsidR="00862C06" w:rsidRPr="00D746F7" w:rsidRDefault="00862C06" w:rsidP="00445827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D746F7">
              <w:rPr>
                <w:rFonts w:ascii="Arial" w:hAnsi="Arial" w:cs="Arial"/>
                <w:sz w:val="14"/>
              </w:rPr>
              <w:t>w okresie sprawozdawczym upłynął okres</w:t>
            </w:r>
          </w:p>
        </w:tc>
      </w:tr>
      <w:tr w:rsidR="00862C06" w:rsidRPr="00D746F7" w14:paraId="1CCBB16C" w14:textId="77777777" w:rsidTr="00445827">
        <w:trPr>
          <w:cantSplit/>
          <w:trHeight w:hRule="exact" w:val="420"/>
        </w:trPr>
        <w:tc>
          <w:tcPr>
            <w:tcW w:w="489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FD25E8" w14:textId="77777777" w:rsidR="00862C06" w:rsidRPr="00D746F7" w:rsidRDefault="00862C06" w:rsidP="00445827">
            <w:pPr>
              <w:spacing w:line="140" w:lineRule="exact"/>
              <w:ind w:left="85" w:right="85"/>
              <w:rPr>
                <w:rFonts w:ascii="Arial" w:hAnsi="Arial" w:cs="Arial"/>
                <w:sz w:val="14"/>
              </w:rPr>
            </w:pPr>
          </w:p>
        </w:tc>
        <w:tc>
          <w:tcPr>
            <w:tcW w:w="1020" w:type="dxa"/>
            <w:tcBorders>
              <w:left w:val="nil"/>
            </w:tcBorders>
            <w:vAlign w:val="center"/>
          </w:tcPr>
          <w:p w14:paraId="04A41E7C" w14:textId="77777777" w:rsidR="00862C06" w:rsidRPr="00D746F7" w:rsidRDefault="00862C06" w:rsidP="00445827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D746F7">
              <w:rPr>
                <w:rFonts w:ascii="Arial" w:hAnsi="Arial" w:cs="Arial"/>
                <w:sz w:val="14"/>
              </w:rPr>
              <w:t xml:space="preserve">razem </w:t>
            </w:r>
          </w:p>
          <w:p w14:paraId="27322F6C" w14:textId="77777777" w:rsidR="00862C06" w:rsidRPr="00D746F7" w:rsidRDefault="00862C06" w:rsidP="00445827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D746F7">
              <w:rPr>
                <w:rFonts w:ascii="Arial" w:hAnsi="Arial" w:cs="Arial"/>
                <w:sz w:val="14"/>
              </w:rPr>
              <w:t>(kol. 2 do 8)</w:t>
            </w:r>
          </w:p>
        </w:tc>
        <w:tc>
          <w:tcPr>
            <w:tcW w:w="1134" w:type="dxa"/>
            <w:gridSpan w:val="2"/>
            <w:vAlign w:val="center"/>
          </w:tcPr>
          <w:p w14:paraId="4B521ACD" w14:textId="77777777" w:rsidR="00862C06" w:rsidRPr="00D746F7" w:rsidRDefault="00862C06" w:rsidP="00445827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D746F7">
              <w:rPr>
                <w:rFonts w:ascii="Arial" w:hAnsi="Arial" w:cs="Arial"/>
                <w:sz w:val="14"/>
              </w:rPr>
              <w:t>do 1 mies.</w:t>
            </w:r>
          </w:p>
        </w:tc>
        <w:tc>
          <w:tcPr>
            <w:tcW w:w="1138" w:type="dxa"/>
            <w:vAlign w:val="center"/>
          </w:tcPr>
          <w:p w14:paraId="27DAF8C6" w14:textId="77777777" w:rsidR="00862C06" w:rsidRPr="00D746F7" w:rsidRDefault="00862C06" w:rsidP="00445827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D746F7">
              <w:rPr>
                <w:rFonts w:ascii="Arial" w:hAnsi="Arial" w:cs="Arial"/>
                <w:sz w:val="14"/>
              </w:rPr>
              <w:t xml:space="preserve">pow. 1 </w:t>
            </w:r>
          </w:p>
          <w:p w14:paraId="168696A7" w14:textId="77777777" w:rsidR="00862C06" w:rsidRPr="00D746F7" w:rsidRDefault="00862C06" w:rsidP="00445827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D746F7">
              <w:rPr>
                <w:rFonts w:ascii="Arial" w:hAnsi="Arial" w:cs="Arial"/>
                <w:sz w:val="14"/>
              </w:rPr>
              <w:t>do 2 mies.</w:t>
            </w:r>
          </w:p>
        </w:tc>
        <w:tc>
          <w:tcPr>
            <w:tcW w:w="1137" w:type="dxa"/>
            <w:vAlign w:val="center"/>
          </w:tcPr>
          <w:p w14:paraId="444E4C86" w14:textId="77777777" w:rsidR="00862C06" w:rsidRPr="00D746F7" w:rsidRDefault="00862C06" w:rsidP="00445827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D746F7">
              <w:rPr>
                <w:rFonts w:ascii="Arial" w:hAnsi="Arial" w:cs="Arial"/>
                <w:sz w:val="14"/>
              </w:rPr>
              <w:t xml:space="preserve">pow. 2 </w:t>
            </w:r>
          </w:p>
          <w:p w14:paraId="0ADA91F1" w14:textId="77777777" w:rsidR="00862C06" w:rsidRPr="00D746F7" w:rsidRDefault="00862C06" w:rsidP="00445827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D746F7">
              <w:rPr>
                <w:rFonts w:ascii="Arial" w:hAnsi="Arial" w:cs="Arial"/>
                <w:sz w:val="14"/>
              </w:rPr>
              <w:t>do 3 mies.</w:t>
            </w:r>
          </w:p>
        </w:tc>
        <w:tc>
          <w:tcPr>
            <w:tcW w:w="1134" w:type="dxa"/>
            <w:vAlign w:val="center"/>
          </w:tcPr>
          <w:p w14:paraId="7E1D752E" w14:textId="77777777" w:rsidR="00862C06" w:rsidRPr="00D746F7" w:rsidRDefault="00862C06" w:rsidP="00445827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D746F7">
              <w:rPr>
                <w:rFonts w:ascii="Arial" w:hAnsi="Arial" w:cs="Arial"/>
                <w:sz w:val="14"/>
              </w:rPr>
              <w:t xml:space="preserve">pow. 3 </w:t>
            </w:r>
          </w:p>
          <w:p w14:paraId="4B25737A" w14:textId="77777777" w:rsidR="00862C06" w:rsidRPr="00D746F7" w:rsidRDefault="00862C06" w:rsidP="00445827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D746F7">
              <w:rPr>
                <w:rFonts w:ascii="Arial" w:hAnsi="Arial" w:cs="Arial"/>
                <w:sz w:val="14"/>
              </w:rPr>
              <w:t>do 4 mies.</w:t>
            </w:r>
          </w:p>
        </w:tc>
        <w:tc>
          <w:tcPr>
            <w:tcW w:w="1134" w:type="dxa"/>
            <w:vAlign w:val="center"/>
          </w:tcPr>
          <w:p w14:paraId="76CBDC45" w14:textId="77777777" w:rsidR="00862C06" w:rsidRPr="00D746F7" w:rsidRDefault="00862C06" w:rsidP="00445827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D746F7">
              <w:rPr>
                <w:rFonts w:ascii="Arial" w:hAnsi="Arial" w:cs="Arial"/>
                <w:sz w:val="14"/>
              </w:rPr>
              <w:t xml:space="preserve">pow. 4  </w:t>
            </w:r>
          </w:p>
          <w:p w14:paraId="05CE31D0" w14:textId="77777777" w:rsidR="00862C06" w:rsidRPr="00D746F7" w:rsidRDefault="00862C06" w:rsidP="00445827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D746F7">
              <w:rPr>
                <w:rFonts w:ascii="Arial" w:hAnsi="Arial" w:cs="Arial"/>
                <w:sz w:val="14"/>
              </w:rPr>
              <w:t>do 6 mies.</w:t>
            </w:r>
          </w:p>
        </w:tc>
        <w:tc>
          <w:tcPr>
            <w:tcW w:w="1144" w:type="dxa"/>
            <w:vAlign w:val="center"/>
          </w:tcPr>
          <w:p w14:paraId="5259BE05" w14:textId="77777777" w:rsidR="00862C06" w:rsidRPr="00D746F7" w:rsidRDefault="00862C06" w:rsidP="00445827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D746F7">
              <w:rPr>
                <w:rFonts w:ascii="Arial" w:hAnsi="Arial" w:cs="Arial"/>
                <w:sz w:val="14"/>
              </w:rPr>
              <w:t xml:space="preserve">pow. 6 </w:t>
            </w:r>
          </w:p>
          <w:p w14:paraId="57DBAE44" w14:textId="77777777" w:rsidR="00862C06" w:rsidRPr="00D746F7" w:rsidRDefault="00862C06" w:rsidP="00445827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D746F7">
              <w:rPr>
                <w:rFonts w:ascii="Arial" w:hAnsi="Arial" w:cs="Arial"/>
                <w:sz w:val="14"/>
              </w:rPr>
              <w:t>do 12 miesięcy</w:t>
            </w:r>
          </w:p>
        </w:tc>
        <w:tc>
          <w:tcPr>
            <w:tcW w:w="1134" w:type="dxa"/>
            <w:gridSpan w:val="2"/>
            <w:vAlign w:val="center"/>
          </w:tcPr>
          <w:p w14:paraId="21B9487D" w14:textId="77777777" w:rsidR="00862C06" w:rsidRPr="00D746F7" w:rsidRDefault="00862C06" w:rsidP="00445827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D746F7">
              <w:rPr>
                <w:rFonts w:ascii="Arial" w:hAnsi="Arial" w:cs="Arial"/>
                <w:sz w:val="14"/>
              </w:rPr>
              <w:t xml:space="preserve">ponad </w:t>
            </w:r>
          </w:p>
          <w:p w14:paraId="5C1E9875" w14:textId="77777777" w:rsidR="00862C06" w:rsidRPr="00D746F7" w:rsidRDefault="00862C06" w:rsidP="00445827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4"/>
              </w:rPr>
            </w:pPr>
            <w:r w:rsidRPr="00D746F7">
              <w:rPr>
                <w:rFonts w:ascii="Arial" w:hAnsi="Arial" w:cs="Arial"/>
                <w:sz w:val="14"/>
              </w:rPr>
              <w:t>12 miesięcy</w:t>
            </w:r>
          </w:p>
        </w:tc>
      </w:tr>
      <w:tr w:rsidR="00862C06" w:rsidRPr="00D746F7" w14:paraId="25AE36F9" w14:textId="77777777" w:rsidTr="00445827">
        <w:trPr>
          <w:cantSplit/>
          <w:trHeight w:val="147"/>
        </w:trPr>
        <w:tc>
          <w:tcPr>
            <w:tcW w:w="489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624BCF" w14:textId="77777777" w:rsidR="00862C06" w:rsidRPr="00D746F7" w:rsidRDefault="00862C06" w:rsidP="00445827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746F7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020" w:type="dxa"/>
            <w:tcBorders>
              <w:left w:val="nil"/>
              <w:bottom w:val="nil"/>
            </w:tcBorders>
            <w:vAlign w:val="center"/>
          </w:tcPr>
          <w:p w14:paraId="4F031A4B" w14:textId="77777777" w:rsidR="00862C06" w:rsidRPr="00D746F7" w:rsidRDefault="00862C06" w:rsidP="00445827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746F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14:paraId="45147DC5" w14:textId="77777777" w:rsidR="00862C06" w:rsidRPr="00D746F7" w:rsidRDefault="00862C06" w:rsidP="00445827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746F7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38" w:type="dxa"/>
            <w:tcBorders>
              <w:bottom w:val="single" w:sz="12" w:space="0" w:color="auto"/>
            </w:tcBorders>
            <w:vAlign w:val="center"/>
          </w:tcPr>
          <w:p w14:paraId="3E29D631" w14:textId="77777777" w:rsidR="00862C06" w:rsidRPr="00D746F7" w:rsidRDefault="00862C06" w:rsidP="00445827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746F7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137" w:type="dxa"/>
            <w:tcBorders>
              <w:bottom w:val="single" w:sz="12" w:space="0" w:color="auto"/>
            </w:tcBorders>
            <w:vAlign w:val="center"/>
          </w:tcPr>
          <w:p w14:paraId="660AF7A8" w14:textId="77777777" w:rsidR="00862C06" w:rsidRPr="00D746F7" w:rsidRDefault="00862C06" w:rsidP="00445827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746F7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DCBCA69" w14:textId="77777777" w:rsidR="00862C06" w:rsidRPr="00D746F7" w:rsidRDefault="00862C06" w:rsidP="00445827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746F7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E210AF1" w14:textId="77777777" w:rsidR="00862C06" w:rsidRPr="00D746F7" w:rsidRDefault="00862C06" w:rsidP="00445827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746F7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144" w:type="dxa"/>
            <w:tcBorders>
              <w:bottom w:val="single" w:sz="12" w:space="0" w:color="auto"/>
            </w:tcBorders>
            <w:vAlign w:val="center"/>
          </w:tcPr>
          <w:p w14:paraId="74AD8F7F" w14:textId="77777777" w:rsidR="00862C06" w:rsidRPr="00D746F7" w:rsidRDefault="00862C06" w:rsidP="00445827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746F7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14:paraId="4166F412" w14:textId="77777777" w:rsidR="00862C06" w:rsidRPr="00D746F7" w:rsidRDefault="00862C06" w:rsidP="00445827">
            <w:pPr>
              <w:spacing w:line="140" w:lineRule="exact"/>
              <w:ind w:left="85"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746F7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2709B6" w:rsidRPr="00D746F7" w14:paraId="690C55F2" w14:textId="77777777" w:rsidTr="002709B6">
        <w:trPr>
          <w:gridAfter w:val="1"/>
          <w:wAfter w:w="18" w:type="dxa"/>
          <w:cantSplit/>
          <w:trHeight w:hRule="exact" w:val="397"/>
        </w:trPr>
        <w:tc>
          <w:tcPr>
            <w:tcW w:w="4699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277FBF88" w14:textId="77777777" w:rsidR="002709B6" w:rsidRDefault="002709B6" w:rsidP="002709B6">
            <w:pPr>
              <w:ind w:left="84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6AE38C69" w14:textId="77777777" w:rsidR="002709B6" w:rsidRPr="00D746F7" w:rsidRDefault="002709B6" w:rsidP="002709B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</w:t>
            </w:r>
            <w:r w:rsidRPr="00D746F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Ogółem </w:t>
            </w:r>
            <w:r>
              <w:rPr>
                <w:rFonts w:ascii="Arial" w:hAnsi="Arial" w:cs="Arial"/>
                <w:sz w:val="14"/>
                <w:szCs w:val="14"/>
              </w:rPr>
              <w:t>(w. 02 do 05</w:t>
            </w:r>
            <w:r w:rsidRPr="00D746F7">
              <w:rPr>
                <w:rFonts w:ascii="Arial" w:hAnsi="Arial" w:cs="Arial"/>
                <w:sz w:val="12"/>
              </w:rPr>
              <w:t>)</w:t>
            </w:r>
          </w:p>
          <w:p w14:paraId="368E8757" w14:textId="77777777" w:rsidR="002709B6" w:rsidRPr="00D746F7" w:rsidRDefault="002709B6" w:rsidP="002709B6">
            <w:pPr>
              <w:ind w:left="-56" w:right="-52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DD5D" w14:textId="77777777" w:rsidR="002709B6" w:rsidRPr="00D746F7" w:rsidRDefault="002709B6" w:rsidP="00445827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 xml:space="preserve">01 </w:t>
            </w:r>
          </w:p>
        </w:tc>
        <w:tc>
          <w:tcPr>
            <w:tcW w:w="10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AFA93" w14:textId="77777777" w:rsidR="002709B6" w:rsidRDefault="002709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</w:t>
            </w:r>
          </w:p>
        </w:tc>
        <w:tc>
          <w:tcPr>
            <w:tcW w:w="1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AB9F50" w14:textId="77777777" w:rsidR="002709B6" w:rsidRDefault="002709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0B8599" w14:textId="77777777" w:rsidR="002709B6" w:rsidRDefault="002709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1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1107A4" w14:textId="77777777" w:rsidR="002709B6" w:rsidRDefault="002709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5ED5E0" w14:textId="77777777" w:rsidR="002709B6" w:rsidRDefault="002709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CE2A" w14:textId="77777777" w:rsidR="002709B6" w:rsidRDefault="002709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E84B" w14:textId="77777777" w:rsidR="002709B6" w:rsidRDefault="002709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E04037" w14:textId="77777777" w:rsidR="002709B6" w:rsidRDefault="002709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709B6" w:rsidRPr="00D746F7" w14:paraId="5887C811" w14:textId="77777777" w:rsidTr="002709B6">
        <w:trPr>
          <w:gridAfter w:val="1"/>
          <w:wAfter w:w="18" w:type="dxa"/>
          <w:cantSplit/>
          <w:trHeight w:val="315"/>
        </w:trPr>
        <w:tc>
          <w:tcPr>
            <w:tcW w:w="469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4A0832" w14:textId="77777777" w:rsidR="002709B6" w:rsidRPr="00D746F7" w:rsidRDefault="002709B6" w:rsidP="00445827">
            <w:pPr>
              <w:ind w:left="84"/>
              <w:rPr>
                <w:rFonts w:ascii="Arial" w:hAnsi="Arial" w:cs="Arial"/>
                <w:sz w:val="14"/>
                <w:szCs w:val="14"/>
              </w:rPr>
            </w:pPr>
            <w:r w:rsidRPr="00D746F7">
              <w:rPr>
                <w:rFonts w:ascii="Arial" w:hAnsi="Arial" w:cs="Arial"/>
                <w:b/>
                <w:sz w:val="14"/>
                <w:szCs w:val="14"/>
              </w:rPr>
              <w:t xml:space="preserve">GWzt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4829337D" w14:textId="77777777" w:rsidR="002709B6" w:rsidRPr="00D746F7" w:rsidRDefault="002709B6" w:rsidP="00445827">
            <w:pPr>
              <w:ind w:left="-56" w:right="-52"/>
              <w:jc w:val="center"/>
              <w:rPr>
                <w:rFonts w:ascii="Arial" w:hAnsi="Arial" w:cs="Arial"/>
                <w:sz w:val="11"/>
                <w:szCs w:val="11"/>
                <w:lang w:val="de-DE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92DA1" w14:textId="77777777" w:rsidR="002709B6" w:rsidRPr="00D746F7" w:rsidRDefault="002709B6" w:rsidP="00445827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D746F7">
              <w:rPr>
                <w:rFonts w:ascii="Arial" w:hAnsi="Arial" w:cs="Arial"/>
                <w:sz w:val="11"/>
                <w:szCs w:val="11"/>
              </w:rPr>
              <w:t>02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4876EB" w14:textId="77777777" w:rsidR="002709B6" w:rsidRDefault="002709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6F1E9" w14:textId="77777777" w:rsidR="002709B6" w:rsidRDefault="002709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B37A2" w14:textId="77777777" w:rsidR="002709B6" w:rsidRDefault="002709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22056" w14:textId="77777777" w:rsidR="002709B6" w:rsidRDefault="002709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F5EF5" w14:textId="77777777" w:rsidR="002709B6" w:rsidRDefault="002709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9D11" w14:textId="77777777" w:rsidR="002709B6" w:rsidRDefault="002709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7AA1" w14:textId="77777777" w:rsidR="002709B6" w:rsidRDefault="002709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D54A14" w14:textId="77777777" w:rsidR="002709B6" w:rsidRDefault="002709B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47FF9" w:rsidRPr="00D746F7" w14:paraId="1E738D4E" w14:textId="77777777" w:rsidTr="002709B6">
        <w:trPr>
          <w:gridAfter w:val="1"/>
          <w:wAfter w:w="18" w:type="dxa"/>
          <w:cantSplit/>
          <w:trHeight w:hRule="exact" w:val="301"/>
        </w:trPr>
        <w:tc>
          <w:tcPr>
            <w:tcW w:w="469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3161B" w14:textId="77777777" w:rsidR="00947FF9" w:rsidRPr="00D746F7" w:rsidRDefault="00947FF9" w:rsidP="00445827">
            <w:pPr>
              <w:ind w:left="84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GWwp</w:t>
            </w:r>
          </w:p>
          <w:p w14:paraId="3343F329" w14:textId="77777777" w:rsidR="00947FF9" w:rsidRPr="00D746F7" w:rsidRDefault="00947FF9" w:rsidP="00445827">
            <w:pPr>
              <w:ind w:left="-56" w:right="-52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2E5B" w14:textId="77777777" w:rsidR="00947FF9" w:rsidRPr="00D746F7" w:rsidRDefault="00947FF9" w:rsidP="00445827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03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33751" w14:textId="77777777" w:rsidR="00947FF9" w:rsidRDefault="00947F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E0B98" w14:textId="77777777" w:rsidR="00947FF9" w:rsidRDefault="00947F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FB916" w14:textId="77777777" w:rsidR="00947FF9" w:rsidRDefault="00947F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C45EE" w14:textId="77777777" w:rsidR="00947FF9" w:rsidRDefault="00947F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37321" w14:textId="77777777" w:rsidR="00947FF9" w:rsidRDefault="00947F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B79F" w14:textId="77777777" w:rsidR="00947FF9" w:rsidRDefault="00947F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0131" w14:textId="77777777" w:rsidR="00947FF9" w:rsidRDefault="00947F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EB71A4" w14:textId="77777777" w:rsidR="00947FF9" w:rsidRDefault="00947F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47FF9" w:rsidRPr="00D746F7" w14:paraId="59ED2271" w14:textId="77777777" w:rsidTr="002709B6">
        <w:trPr>
          <w:gridAfter w:val="1"/>
          <w:wAfter w:w="18" w:type="dxa"/>
          <w:cantSplit/>
          <w:trHeight w:hRule="exact" w:val="277"/>
        </w:trPr>
        <w:tc>
          <w:tcPr>
            <w:tcW w:w="469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0A2F4" w14:textId="77777777" w:rsidR="00947FF9" w:rsidRPr="00D746F7" w:rsidRDefault="00947FF9" w:rsidP="00445827">
            <w:pPr>
              <w:ind w:left="84"/>
              <w:rPr>
                <w:rFonts w:ascii="Arial" w:hAnsi="Arial" w:cs="Arial"/>
                <w:b/>
                <w:sz w:val="14"/>
                <w:szCs w:val="14"/>
              </w:rPr>
            </w:pPr>
            <w:r w:rsidRPr="00D746F7">
              <w:rPr>
                <w:rFonts w:ascii="Arial" w:hAnsi="Arial" w:cs="Arial"/>
                <w:b/>
                <w:sz w:val="14"/>
              </w:rPr>
              <w:t>GW</w:t>
            </w:r>
            <w:r>
              <w:rPr>
                <w:rFonts w:ascii="Arial" w:hAnsi="Arial" w:cs="Arial"/>
                <w:b/>
                <w:sz w:val="14"/>
              </w:rPr>
              <w:t>o</w:t>
            </w:r>
          </w:p>
          <w:p w14:paraId="7D785EA0" w14:textId="77777777" w:rsidR="00947FF9" w:rsidRPr="00D746F7" w:rsidRDefault="00947FF9" w:rsidP="00445827">
            <w:pPr>
              <w:ind w:left="-56" w:right="-52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2739" w14:textId="77777777" w:rsidR="00947FF9" w:rsidRPr="00D746F7" w:rsidRDefault="00947FF9" w:rsidP="00445827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04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47C5C" w14:textId="77777777" w:rsidR="00947FF9" w:rsidRDefault="00947F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3E0A3" w14:textId="77777777" w:rsidR="00947FF9" w:rsidRDefault="00947F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DB9F0" w14:textId="77777777" w:rsidR="00947FF9" w:rsidRDefault="00947F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2F53E" w14:textId="77777777" w:rsidR="00947FF9" w:rsidRDefault="00947F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7292E" w14:textId="77777777" w:rsidR="00947FF9" w:rsidRDefault="00947F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CBDD" w14:textId="77777777" w:rsidR="00947FF9" w:rsidRDefault="00947F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A451" w14:textId="77777777" w:rsidR="00947FF9" w:rsidRDefault="00947F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2C98C2" w14:textId="77777777" w:rsidR="00947FF9" w:rsidRDefault="00947F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794F2C54" w14:textId="77777777" w:rsidR="002709B6" w:rsidRPr="00314A9D" w:rsidRDefault="00862C06" w:rsidP="00314A9D">
      <w:pPr>
        <w:spacing w:before="60"/>
        <w:ind w:left="504" w:right="4297" w:hanging="147"/>
        <w:outlineLvl w:val="0"/>
        <w:rPr>
          <w:rFonts w:ascii="Arial" w:hAnsi="Arial"/>
          <w:b/>
          <w:sz w:val="12"/>
          <w:szCs w:val="12"/>
        </w:rPr>
      </w:pPr>
      <w:r w:rsidRPr="00D746F7">
        <w:rPr>
          <w:rFonts w:ascii="Arial" w:hAnsi="Arial"/>
          <w:sz w:val="12"/>
          <w:szCs w:val="12"/>
        </w:rPr>
        <w:t>*)  Wszys</w:t>
      </w:r>
      <w:r w:rsidR="002709B6">
        <w:rPr>
          <w:rFonts w:ascii="Arial" w:hAnsi="Arial"/>
          <w:sz w:val="12"/>
          <w:szCs w:val="12"/>
        </w:rPr>
        <w:t xml:space="preserve">tkie sprawy, niezależnie </w:t>
      </w:r>
      <w:r w:rsidRPr="00D746F7">
        <w:rPr>
          <w:rFonts w:ascii="Arial" w:hAnsi="Arial"/>
          <w:sz w:val="12"/>
          <w:szCs w:val="12"/>
        </w:rPr>
        <w:t xml:space="preserve">od faktu czy wpłynęły w tym samym okresie sprawozdawczym, czy były poprzednio kiedykolwiek zawieszone, a także te, które były podjęte po zawieszeniu („odwieszone”) </w:t>
      </w:r>
      <w:r w:rsidRPr="00D746F7">
        <w:rPr>
          <w:rFonts w:ascii="Arial" w:hAnsi="Arial"/>
          <w:sz w:val="12"/>
          <w:szCs w:val="12"/>
        </w:rPr>
        <w:br/>
        <w:t>i pierwsza rozprawa/posiedzenie odbyła się  w danym okresie sprawozdawczym.</w:t>
      </w:r>
    </w:p>
    <w:p w14:paraId="6D648634" w14:textId="77777777" w:rsidR="00420F60" w:rsidRDefault="00420F60" w:rsidP="00420F60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color w:val="FF0000"/>
          <w:sz w:val="18"/>
          <w:szCs w:val="18"/>
          <w:highlight w:val="cyan"/>
        </w:rPr>
      </w:pPr>
    </w:p>
    <w:p w14:paraId="447D641D" w14:textId="77777777" w:rsidR="00420F60" w:rsidRPr="00336E08" w:rsidRDefault="00420F60" w:rsidP="00420F60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18"/>
          <w:szCs w:val="18"/>
        </w:rPr>
      </w:pPr>
      <w:r w:rsidRPr="00336E08">
        <w:rPr>
          <w:rFonts w:ascii="Arial" w:hAnsi="Arial" w:cs="Arial"/>
          <w:b/>
          <w:bCs/>
          <w:sz w:val="18"/>
          <w:szCs w:val="18"/>
        </w:rPr>
        <w:lastRenderedPageBreak/>
        <w:t>W poniższych działach odnoszących się do biegłych i tłumaczy wykazujemy dane dotyczące opinii i tłumaczeń.</w:t>
      </w:r>
    </w:p>
    <w:p w14:paraId="197683AE" w14:textId="77777777" w:rsidR="00420F60" w:rsidRPr="00336E08" w:rsidRDefault="00420F60" w:rsidP="00420F60">
      <w:pPr>
        <w:pStyle w:val="style20"/>
        <w:rPr>
          <w:rFonts w:ascii="Arial" w:hAnsi="Arial" w:cs="Arial"/>
          <w:b/>
          <w:bCs/>
          <w:sz w:val="22"/>
          <w:szCs w:val="22"/>
        </w:rPr>
      </w:pPr>
      <w:r w:rsidRPr="00336E08">
        <w:rPr>
          <w:rFonts w:ascii="Arial" w:hAnsi="Arial" w:cs="Arial"/>
          <w:b/>
          <w:bCs/>
          <w:sz w:val="22"/>
          <w:szCs w:val="22"/>
        </w:rPr>
        <w:t xml:space="preserve">Dział 6.1. </w:t>
      </w:r>
      <w:r w:rsidRPr="00336E08">
        <w:rPr>
          <w:rFonts w:ascii="Arial" w:hAnsi="Arial" w:cs="Arial"/>
          <w:b/>
          <w:sz w:val="22"/>
          <w:szCs w:val="22"/>
        </w:rPr>
        <w:t>Liczba biegłych/podmiotów wydających opinie w sprawach  (z wył. tłumaczy przysięgłych)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7"/>
        <w:gridCol w:w="1380"/>
        <w:gridCol w:w="1560"/>
        <w:gridCol w:w="1418"/>
      </w:tblGrid>
      <w:tr w:rsidR="00420F60" w:rsidRPr="00336E08" w14:paraId="74D20A2F" w14:textId="77777777" w:rsidTr="00D40D3E">
        <w:trPr>
          <w:trHeight w:val="179"/>
        </w:trPr>
        <w:tc>
          <w:tcPr>
            <w:tcW w:w="5845" w:type="dxa"/>
            <w:gridSpan w:val="4"/>
            <w:shd w:val="clear" w:color="auto" w:fill="auto"/>
            <w:vAlign w:val="center"/>
          </w:tcPr>
          <w:p w14:paraId="72A66733" w14:textId="77777777" w:rsidR="00420F60" w:rsidRPr="00336E08" w:rsidRDefault="00420F60" w:rsidP="00D40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Liczba powołanych biegłych</w:t>
            </w:r>
          </w:p>
        </w:tc>
      </w:tr>
      <w:tr w:rsidR="00420F60" w:rsidRPr="00336E08" w14:paraId="0FD9A9B3" w14:textId="77777777" w:rsidTr="00D40D3E">
        <w:trPr>
          <w:trHeight w:val="140"/>
        </w:trPr>
        <w:tc>
          <w:tcPr>
            <w:tcW w:w="1487" w:type="dxa"/>
            <w:shd w:val="clear" w:color="auto" w:fill="auto"/>
            <w:vAlign w:val="center"/>
          </w:tcPr>
          <w:p w14:paraId="38DD9440" w14:textId="77777777" w:rsidR="00420F60" w:rsidRPr="00336E08" w:rsidRDefault="00420F60" w:rsidP="00D40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Razem (kol. 2-4)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78D39BD" w14:textId="77777777" w:rsidR="00420F60" w:rsidRPr="00336E08" w:rsidRDefault="00420F60" w:rsidP="00D40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biegli sądowi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ECBD02" w14:textId="77777777" w:rsidR="00420F60" w:rsidRPr="00336E08" w:rsidRDefault="00420F60" w:rsidP="00D40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biegli spoza listy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1BDC27" w14:textId="77777777" w:rsidR="00420F60" w:rsidRPr="00336E08" w:rsidRDefault="00420F60" w:rsidP="00D40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inne  podmioty</w:t>
            </w:r>
          </w:p>
        </w:tc>
      </w:tr>
      <w:tr w:rsidR="00420F60" w:rsidRPr="00336E08" w14:paraId="5F897A56" w14:textId="77777777" w:rsidTr="00D40D3E">
        <w:tc>
          <w:tcPr>
            <w:tcW w:w="14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4FF03A" w14:textId="77777777" w:rsidR="00420F60" w:rsidRPr="00035ADD" w:rsidRDefault="00420F60" w:rsidP="00D40D3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035ADD">
              <w:rPr>
                <w:rFonts w:ascii="Arial" w:hAnsi="Arial" w:cs="Arial"/>
                <w:sz w:val="12"/>
                <w:szCs w:val="16"/>
              </w:rPr>
              <w:t>1</w:t>
            </w:r>
          </w:p>
        </w:tc>
        <w:tc>
          <w:tcPr>
            <w:tcW w:w="13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BF9D64" w14:textId="77777777" w:rsidR="00420F60" w:rsidRPr="00035ADD" w:rsidRDefault="00420F60" w:rsidP="00D40D3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035ADD">
              <w:rPr>
                <w:rFonts w:ascii="Arial" w:hAnsi="Arial" w:cs="Arial"/>
                <w:sz w:val="12"/>
                <w:szCs w:val="16"/>
              </w:rPr>
              <w:t>2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05C144" w14:textId="77777777" w:rsidR="00420F60" w:rsidRPr="00035ADD" w:rsidRDefault="00420F60" w:rsidP="00D40D3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035ADD">
              <w:rPr>
                <w:rFonts w:ascii="Arial" w:hAnsi="Arial" w:cs="Arial"/>
                <w:sz w:val="12"/>
                <w:szCs w:val="16"/>
              </w:rPr>
              <w:t>3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D459E6" w14:textId="77777777" w:rsidR="00420F60" w:rsidRPr="00035ADD" w:rsidRDefault="00420F60" w:rsidP="00D40D3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035ADD">
              <w:rPr>
                <w:rFonts w:ascii="Arial" w:hAnsi="Arial" w:cs="Arial"/>
                <w:sz w:val="12"/>
                <w:szCs w:val="16"/>
              </w:rPr>
              <w:t>4</w:t>
            </w:r>
          </w:p>
        </w:tc>
      </w:tr>
      <w:tr w:rsidR="00336E08" w:rsidRPr="00336E08" w14:paraId="58C17F85" w14:textId="77777777" w:rsidTr="005D73FC">
        <w:trPr>
          <w:trHeight w:val="203"/>
        </w:trPr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270E68" w14:textId="77777777" w:rsidR="00420F60" w:rsidRPr="00336E08" w:rsidRDefault="00420F6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36E0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608B77" w14:textId="77777777" w:rsidR="00420F60" w:rsidRPr="00336E08" w:rsidRDefault="00420F6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36E0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D32C5A" w14:textId="77777777" w:rsidR="00420F60" w:rsidRPr="00336E08" w:rsidRDefault="00420F6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591D30" w14:textId="77777777" w:rsidR="00420F60" w:rsidRPr="00336E08" w:rsidRDefault="00420F6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245FD4B" w14:textId="77777777" w:rsidR="00420F60" w:rsidRPr="00336E08" w:rsidRDefault="00420F60" w:rsidP="00420F60">
      <w:pPr>
        <w:pStyle w:val="style20"/>
        <w:rPr>
          <w:rFonts w:ascii="Arial" w:hAnsi="Arial" w:cs="Arial"/>
          <w:b/>
          <w:bCs/>
          <w:sz w:val="22"/>
          <w:szCs w:val="22"/>
        </w:rPr>
      </w:pPr>
      <w:r w:rsidRPr="00336E08">
        <w:rPr>
          <w:rFonts w:ascii="Arial" w:hAnsi="Arial" w:cs="Arial"/>
          <w:b/>
          <w:bCs/>
          <w:sz w:val="22"/>
          <w:szCs w:val="22"/>
        </w:rPr>
        <w:t xml:space="preserve">Dział 6.2. Terminowość sporządzania opinii pisemnych </w:t>
      </w:r>
      <w:r w:rsidRPr="00336E08">
        <w:rPr>
          <w:rFonts w:ascii="Arial" w:hAnsi="Arial" w:cs="Arial"/>
          <w:b/>
          <w:sz w:val="22"/>
          <w:szCs w:val="22"/>
        </w:rPr>
        <w:t>(z wył. tłumaczy przysięgłych)</w:t>
      </w:r>
    </w:p>
    <w:tbl>
      <w:tblPr>
        <w:tblW w:w="85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946"/>
        <w:gridCol w:w="1194"/>
        <w:gridCol w:w="1260"/>
        <w:gridCol w:w="1002"/>
        <w:gridCol w:w="861"/>
        <w:gridCol w:w="1313"/>
        <w:gridCol w:w="1134"/>
      </w:tblGrid>
      <w:tr w:rsidR="00420F60" w:rsidRPr="00336E08" w14:paraId="46BED0D2" w14:textId="77777777" w:rsidTr="00D40D3E">
        <w:trPr>
          <w:cantSplit/>
          <w:trHeight w:val="230"/>
        </w:trPr>
        <w:tc>
          <w:tcPr>
            <w:tcW w:w="8579" w:type="dxa"/>
            <w:gridSpan w:val="8"/>
            <w:shd w:val="clear" w:color="auto" w:fill="auto"/>
            <w:vAlign w:val="center"/>
          </w:tcPr>
          <w:p w14:paraId="2212CFE9" w14:textId="77777777" w:rsidR="00420F60" w:rsidRPr="00336E08" w:rsidRDefault="00420F60" w:rsidP="00D40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Liczba sporządzonych opinii</w:t>
            </w:r>
          </w:p>
        </w:tc>
      </w:tr>
      <w:tr w:rsidR="00420F60" w:rsidRPr="00336E08" w14:paraId="0B26A3A9" w14:textId="77777777" w:rsidTr="00D40D3E">
        <w:trPr>
          <w:cantSplit/>
          <w:trHeight w:val="230"/>
        </w:trPr>
        <w:tc>
          <w:tcPr>
            <w:tcW w:w="869" w:type="dxa"/>
            <w:vMerge w:val="restart"/>
            <w:shd w:val="clear" w:color="auto" w:fill="auto"/>
            <w:vAlign w:val="center"/>
          </w:tcPr>
          <w:p w14:paraId="215DE474" w14:textId="77777777" w:rsidR="00420F60" w:rsidRPr="00336E08" w:rsidRDefault="00420F60" w:rsidP="00D40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razem</w:t>
            </w:r>
          </w:p>
          <w:p w14:paraId="2A11F9A7" w14:textId="77777777" w:rsidR="00420F60" w:rsidRPr="00336E08" w:rsidRDefault="00420F60" w:rsidP="00D40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(kol.1= 2 do 5 = 6 do 8)</w:t>
            </w:r>
          </w:p>
        </w:tc>
        <w:tc>
          <w:tcPr>
            <w:tcW w:w="946" w:type="dxa"/>
            <w:vMerge w:val="restart"/>
            <w:shd w:val="clear" w:color="auto" w:fill="auto"/>
            <w:vAlign w:val="center"/>
          </w:tcPr>
          <w:p w14:paraId="0EA34866" w14:textId="77777777" w:rsidR="00420F60" w:rsidRPr="00336E08" w:rsidRDefault="00420F60" w:rsidP="00D40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w ustalonym terminie</w:t>
            </w:r>
          </w:p>
        </w:tc>
        <w:tc>
          <w:tcPr>
            <w:tcW w:w="3456" w:type="dxa"/>
            <w:gridSpan w:val="3"/>
            <w:shd w:val="clear" w:color="auto" w:fill="auto"/>
            <w:vAlign w:val="center"/>
          </w:tcPr>
          <w:p w14:paraId="291D2488" w14:textId="77777777" w:rsidR="00420F60" w:rsidRPr="00336E08" w:rsidRDefault="00420F60" w:rsidP="00D40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po ustalonym terminie</w:t>
            </w:r>
          </w:p>
        </w:tc>
        <w:tc>
          <w:tcPr>
            <w:tcW w:w="3308" w:type="dxa"/>
            <w:gridSpan w:val="3"/>
            <w:shd w:val="clear" w:color="auto" w:fill="auto"/>
            <w:vAlign w:val="center"/>
          </w:tcPr>
          <w:p w14:paraId="5E0F4714" w14:textId="77777777" w:rsidR="00420F60" w:rsidRPr="00336E08" w:rsidRDefault="00420F60" w:rsidP="00D40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wg czasu wydania opinii</w:t>
            </w:r>
          </w:p>
        </w:tc>
      </w:tr>
      <w:tr w:rsidR="00420F60" w:rsidRPr="00336E08" w14:paraId="653FA52E" w14:textId="77777777" w:rsidTr="00D40D3E">
        <w:trPr>
          <w:cantSplit/>
          <w:trHeight w:val="283"/>
        </w:trPr>
        <w:tc>
          <w:tcPr>
            <w:tcW w:w="869" w:type="dxa"/>
            <w:vMerge/>
            <w:shd w:val="clear" w:color="auto" w:fill="auto"/>
            <w:vAlign w:val="center"/>
          </w:tcPr>
          <w:p w14:paraId="64613241" w14:textId="77777777" w:rsidR="00420F60" w:rsidRPr="00336E08" w:rsidRDefault="00420F60" w:rsidP="00D40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7FD1D9BA" w14:textId="77777777" w:rsidR="00420F60" w:rsidRPr="00336E08" w:rsidRDefault="00420F60" w:rsidP="00D40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309AA6EA" w14:textId="77777777" w:rsidR="00420F60" w:rsidRPr="00336E08" w:rsidRDefault="00420F60" w:rsidP="00D40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do 30 dni</w:t>
            </w:r>
          </w:p>
          <w:p w14:paraId="380219AD" w14:textId="77777777" w:rsidR="00420F60" w:rsidRPr="00336E08" w:rsidRDefault="00420F60" w:rsidP="00D40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39FE44E" w14:textId="77777777" w:rsidR="00420F60" w:rsidRPr="00336E08" w:rsidRDefault="00420F60" w:rsidP="00D40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pow. 1 do 3 miesięcy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80651BC" w14:textId="77777777" w:rsidR="00420F60" w:rsidRPr="00336E08" w:rsidRDefault="00420F60" w:rsidP="00D40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pow. 3 miesięcy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57A8B7D" w14:textId="77777777" w:rsidR="00420F60" w:rsidRPr="00336E08" w:rsidRDefault="00420F60" w:rsidP="00D40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do 30 dni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9460D5B" w14:textId="77777777" w:rsidR="00420F60" w:rsidRPr="00336E08" w:rsidRDefault="00420F60" w:rsidP="00D40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pow. 1 do 3 miesięcy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7B38D1" w14:textId="77777777" w:rsidR="00420F60" w:rsidRPr="00336E08" w:rsidRDefault="00420F60" w:rsidP="00D40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pow. 3 miesięcy</w:t>
            </w:r>
          </w:p>
        </w:tc>
      </w:tr>
      <w:tr w:rsidR="00420F60" w:rsidRPr="00336E08" w14:paraId="4E7B701E" w14:textId="77777777" w:rsidTr="00D40D3E">
        <w:trPr>
          <w:trHeight w:val="220"/>
        </w:trPr>
        <w:tc>
          <w:tcPr>
            <w:tcW w:w="8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B0CE45" w14:textId="77777777" w:rsidR="00420F60" w:rsidRPr="00035ADD" w:rsidRDefault="00420F60" w:rsidP="00D40D3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035ADD">
              <w:rPr>
                <w:rFonts w:ascii="Arial" w:hAnsi="Arial" w:cs="Arial"/>
                <w:sz w:val="12"/>
                <w:szCs w:val="16"/>
              </w:rPr>
              <w:t>1</w:t>
            </w:r>
          </w:p>
        </w:tc>
        <w:tc>
          <w:tcPr>
            <w:tcW w:w="9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E610DE" w14:textId="77777777" w:rsidR="00420F60" w:rsidRPr="00035ADD" w:rsidRDefault="00420F60" w:rsidP="00D40D3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035ADD">
              <w:rPr>
                <w:rFonts w:ascii="Arial" w:hAnsi="Arial" w:cs="Arial"/>
                <w:sz w:val="12"/>
                <w:szCs w:val="16"/>
              </w:rPr>
              <w:t>2</w:t>
            </w:r>
          </w:p>
        </w:tc>
        <w:tc>
          <w:tcPr>
            <w:tcW w:w="11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2212C0" w14:textId="77777777" w:rsidR="00420F60" w:rsidRPr="00035ADD" w:rsidRDefault="00420F60" w:rsidP="00D40D3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035ADD">
              <w:rPr>
                <w:rFonts w:ascii="Arial" w:hAnsi="Arial" w:cs="Arial"/>
                <w:sz w:val="12"/>
                <w:szCs w:val="16"/>
              </w:rPr>
              <w:t>3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364491" w14:textId="77777777" w:rsidR="00420F60" w:rsidRPr="00035ADD" w:rsidRDefault="00420F60" w:rsidP="00D40D3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035ADD">
              <w:rPr>
                <w:rFonts w:ascii="Arial" w:hAnsi="Arial" w:cs="Arial"/>
                <w:sz w:val="12"/>
                <w:szCs w:val="16"/>
              </w:rPr>
              <w:t>4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F128F8" w14:textId="77777777" w:rsidR="00420F60" w:rsidRPr="00035ADD" w:rsidRDefault="00420F60" w:rsidP="00D40D3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035ADD">
              <w:rPr>
                <w:rFonts w:ascii="Arial" w:hAnsi="Arial" w:cs="Arial"/>
                <w:sz w:val="12"/>
                <w:szCs w:val="16"/>
              </w:rPr>
              <w:t>5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BD9811" w14:textId="77777777" w:rsidR="00420F60" w:rsidRPr="00035ADD" w:rsidRDefault="00420F60" w:rsidP="00D40D3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035ADD">
              <w:rPr>
                <w:rFonts w:ascii="Arial" w:hAnsi="Arial" w:cs="Arial"/>
                <w:sz w:val="12"/>
                <w:szCs w:val="16"/>
              </w:rPr>
              <w:t>6</w:t>
            </w:r>
          </w:p>
        </w:tc>
        <w:tc>
          <w:tcPr>
            <w:tcW w:w="13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7FCC8B" w14:textId="77777777" w:rsidR="00420F60" w:rsidRPr="00035ADD" w:rsidRDefault="00420F60" w:rsidP="00D40D3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035ADD">
              <w:rPr>
                <w:rFonts w:ascii="Arial" w:hAnsi="Arial" w:cs="Arial"/>
                <w:sz w:val="12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D6E0D1" w14:textId="77777777" w:rsidR="00420F60" w:rsidRPr="00035ADD" w:rsidRDefault="00420F60" w:rsidP="00D40D3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035ADD">
              <w:rPr>
                <w:rFonts w:ascii="Arial" w:hAnsi="Arial" w:cs="Arial"/>
                <w:sz w:val="12"/>
                <w:szCs w:val="16"/>
              </w:rPr>
              <w:t>8</w:t>
            </w:r>
          </w:p>
        </w:tc>
      </w:tr>
      <w:tr w:rsidR="00336E08" w:rsidRPr="00336E08" w14:paraId="7EC7A18A" w14:textId="77777777" w:rsidTr="00D40D3E">
        <w:trPr>
          <w:trHeight w:val="249"/>
        </w:trPr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88FF98" w14:textId="77777777" w:rsidR="00C438B3" w:rsidRPr="00336E08" w:rsidRDefault="00C438B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36E0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C26793" w14:textId="77777777" w:rsidR="00C438B3" w:rsidRPr="00336E08" w:rsidRDefault="00C438B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36E0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0C47E6" w14:textId="77777777" w:rsidR="00C438B3" w:rsidRPr="00336E08" w:rsidRDefault="00C438B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36E0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2EFFB1" w14:textId="77777777" w:rsidR="00C438B3" w:rsidRPr="00336E08" w:rsidRDefault="00C438B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1431E6" w14:textId="77777777" w:rsidR="00C438B3" w:rsidRPr="00336E08" w:rsidRDefault="00C438B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CAFD21" w14:textId="77777777" w:rsidR="00C438B3" w:rsidRPr="00336E08" w:rsidRDefault="00C438B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36E0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5D93C9" w14:textId="77777777" w:rsidR="00C438B3" w:rsidRPr="00336E08" w:rsidRDefault="00C438B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36E0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FB53B9" w14:textId="77777777" w:rsidR="00C438B3" w:rsidRPr="00336E08" w:rsidRDefault="00C438B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36E08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</w:tbl>
    <w:p w14:paraId="4B8D3A53" w14:textId="77777777" w:rsidR="00420F60" w:rsidRPr="00336E08" w:rsidRDefault="00420F60" w:rsidP="00420F60">
      <w:pPr>
        <w:pStyle w:val="style20"/>
        <w:spacing w:line="240" w:lineRule="auto"/>
        <w:rPr>
          <w:rFonts w:ascii="Arial" w:hAnsi="Arial" w:cs="Arial"/>
          <w:bCs/>
          <w:sz w:val="14"/>
          <w:szCs w:val="14"/>
        </w:rPr>
      </w:pPr>
      <w:r w:rsidRPr="00336E08">
        <w:rPr>
          <w:rFonts w:ascii="Arial" w:hAnsi="Arial" w:cs="Arial"/>
          <w:bCs/>
          <w:sz w:val="14"/>
          <w:szCs w:val="14"/>
        </w:rPr>
        <w:t>W przypadku złożenia przez biegłego opinii w terminie przedłużonym przez sąd, uznaje się ją za sporządzoną w ustalonym terminie.</w:t>
      </w:r>
    </w:p>
    <w:p w14:paraId="0403510E" w14:textId="77777777" w:rsidR="00420F60" w:rsidRPr="00336E08" w:rsidRDefault="00420F60" w:rsidP="00420F60">
      <w:pPr>
        <w:pStyle w:val="style20"/>
        <w:rPr>
          <w:rFonts w:ascii="Arial" w:hAnsi="Arial" w:cs="Arial"/>
          <w:b/>
          <w:bCs/>
          <w:sz w:val="22"/>
          <w:szCs w:val="22"/>
        </w:rPr>
      </w:pPr>
      <w:r w:rsidRPr="00336E08">
        <w:rPr>
          <w:rFonts w:ascii="Arial" w:hAnsi="Arial" w:cs="Arial"/>
          <w:b/>
          <w:bCs/>
          <w:sz w:val="22"/>
          <w:szCs w:val="22"/>
        </w:rPr>
        <w:t xml:space="preserve">Dział 6.3. Terminowość przyznawania wynagrodzeń za sporządzenie opinii pisemnych i ustnych oraz za stawiennictwo </w:t>
      </w:r>
      <w:r w:rsidRPr="00336E08">
        <w:rPr>
          <w:rFonts w:ascii="Arial" w:hAnsi="Arial" w:cs="Arial"/>
          <w:b/>
          <w:sz w:val="22"/>
          <w:szCs w:val="22"/>
        </w:rPr>
        <w:t>(z wył. tłumaczy przysięgłych)</w:t>
      </w:r>
    </w:p>
    <w:tbl>
      <w:tblPr>
        <w:tblpPr w:leftFromText="141" w:rightFromText="141" w:vertAnchor="text" w:tblpX="144" w:tblpY="1"/>
        <w:tblOverlap w:val="never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972"/>
        <w:gridCol w:w="1080"/>
        <w:gridCol w:w="1080"/>
        <w:gridCol w:w="900"/>
        <w:gridCol w:w="1020"/>
        <w:gridCol w:w="1365"/>
        <w:gridCol w:w="1365"/>
        <w:gridCol w:w="1365"/>
        <w:gridCol w:w="1365"/>
        <w:gridCol w:w="1366"/>
      </w:tblGrid>
      <w:tr w:rsidR="00420F60" w:rsidRPr="00336E08" w14:paraId="481AC731" w14:textId="77777777" w:rsidTr="00505498">
        <w:trPr>
          <w:trHeight w:val="563"/>
        </w:trPr>
        <w:tc>
          <w:tcPr>
            <w:tcW w:w="40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943D5" w14:textId="77777777" w:rsidR="00420F60" w:rsidRPr="00336E08" w:rsidRDefault="00420F60" w:rsidP="00D40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Postanowienia o przyznaniu wynagrodzenia</w:t>
            </w:r>
          </w:p>
          <w:p w14:paraId="2BBBE945" w14:textId="77777777" w:rsidR="00420F60" w:rsidRPr="00336E08" w:rsidRDefault="00420F60" w:rsidP="00D40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wg czasu od złożenia rachunku</w:t>
            </w:r>
          </w:p>
        </w:tc>
        <w:tc>
          <w:tcPr>
            <w:tcW w:w="9826" w:type="dxa"/>
            <w:gridSpan w:val="8"/>
            <w:shd w:val="clear" w:color="auto" w:fill="auto"/>
            <w:vAlign w:val="center"/>
          </w:tcPr>
          <w:p w14:paraId="62F0B9F5" w14:textId="77777777" w:rsidR="00420F60" w:rsidRPr="00336E08" w:rsidRDefault="00420F60" w:rsidP="00D40D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eastAsia="Calibri" w:hAnsi="Arial" w:cs="Arial"/>
                <w:sz w:val="16"/>
                <w:szCs w:val="20"/>
                <w:lang w:eastAsia="en-US"/>
              </w:rPr>
              <w:t>Skierowanie rachunku do oddziału finansowego wg czasu od postanowienia o przyznaniu wynagrodzenia</w:t>
            </w:r>
          </w:p>
        </w:tc>
      </w:tr>
      <w:tr w:rsidR="00505498" w:rsidRPr="00336E08" w14:paraId="440FEAA6" w14:textId="77777777" w:rsidTr="00505498">
        <w:trPr>
          <w:trHeight w:val="375"/>
        </w:trPr>
        <w:tc>
          <w:tcPr>
            <w:tcW w:w="900" w:type="dxa"/>
            <w:shd w:val="clear" w:color="auto" w:fill="auto"/>
            <w:vAlign w:val="center"/>
          </w:tcPr>
          <w:p w14:paraId="46587ED0" w14:textId="77777777" w:rsidR="00505498" w:rsidRPr="00336E08" w:rsidRDefault="00505498" w:rsidP="005054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razem</w:t>
            </w:r>
          </w:p>
          <w:p w14:paraId="4C05CD80" w14:textId="77777777" w:rsidR="00505498" w:rsidRPr="00336E08" w:rsidRDefault="00505498" w:rsidP="005054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(kol.2-4)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A97C79" w14:textId="77777777" w:rsidR="00505498" w:rsidRPr="00336E08" w:rsidRDefault="00505498" w:rsidP="005054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do 14 dni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2218E0B0" w14:textId="77777777" w:rsidR="00505498" w:rsidRPr="00336E08" w:rsidRDefault="00505498" w:rsidP="005054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pow. 14 do 30 dni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F70724A" w14:textId="77777777" w:rsidR="00505498" w:rsidRPr="00336E08" w:rsidRDefault="00505498" w:rsidP="005054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powyżej miesiąca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D5D20" w14:textId="77777777" w:rsidR="00505498" w:rsidRPr="00336E08" w:rsidRDefault="00505498" w:rsidP="005054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razem</w:t>
            </w:r>
          </w:p>
          <w:p w14:paraId="524A38BD" w14:textId="77777777" w:rsidR="00505498" w:rsidRPr="00336E08" w:rsidRDefault="00505498" w:rsidP="005054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(kol. 6-8)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F99A2" w14:textId="77777777" w:rsidR="00505498" w:rsidRPr="00336E08" w:rsidRDefault="00505498" w:rsidP="005054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do 14 dni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58FB4" w14:textId="77777777" w:rsidR="00505498" w:rsidRPr="00336E08" w:rsidRDefault="00505498" w:rsidP="005054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08">
              <w:rPr>
                <w:rFonts w:ascii="Arial" w:hAnsi="Arial" w:cs="Arial"/>
                <w:sz w:val="16"/>
                <w:szCs w:val="16"/>
              </w:rPr>
              <w:t>pow.14 do 30 dni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B46BA8A" w14:textId="77777777" w:rsidR="00505498" w:rsidRPr="00505498" w:rsidRDefault="00505498" w:rsidP="005054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498">
              <w:rPr>
                <w:rFonts w:ascii="Arial" w:hAnsi="Arial" w:cs="Arial"/>
                <w:sz w:val="16"/>
                <w:szCs w:val="16"/>
              </w:rPr>
              <w:t>razem powyżej miesiąca</w:t>
            </w:r>
          </w:p>
          <w:p w14:paraId="636F2B47" w14:textId="77777777" w:rsidR="00505498" w:rsidRPr="00505498" w:rsidRDefault="00505498" w:rsidP="005054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498">
              <w:rPr>
                <w:rFonts w:ascii="Arial" w:hAnsi="Arial" w:cs="Arial"/>
                <w:sz w:val="16"/>
                <w:szCs w:val="16"/>
              </w:rPr>
              <w:t>(kol. 9-12)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ADC3968" w14:textId="77777777" w:rsidR="00505498" w:rsidRPr="00505498" w:rsidRDefault="00505498" w:rsidP="0050549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505498">
              <w:rPr>
                <w:rFonts w:ascii="Arial" w:hAnsi="Arial" w:cs="Arial"/>
                <w:sz w:val="16"/>
                <w:szCs w:val="16"/>
              </w:rPr>
              <w:t>pow. 1 do 2 miesięcy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D9312DD" w14:textId="77777777" w:rsidR="00505498" w:rsidRPr="00505498" w:rsidRDefault="00505498" w:rsidP="005054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498">
              <w:rPr>
                <w:rFonts w:ascii="Arial" w:hAnsi="Arial" w:cs="Arial"/>
                <w:sz w:val="16"/>
                <w:szCs w:val="16"/>
              </w:rPr>
              <w:t>pow. 2 do 3 miesięcy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E477815" w14:textId="77777777" w:rsidR="00505498" w:rsidRPr="00505498" w:rsidRDefault="00505498" w:rsidP="005054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498">
              <w:rPr>
                <w:rFonts w:ascii="Arial" w:hAnsi="Arial" w:cs="Arial"/>
                <w:sz w:val="16"/>
                <w:szCs w:val="16"/>
              </w:rPr>
              <w:t>pow. 3 do 6 miesięcy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16D6A8A1" w14:textId="77777777" w:rsidR="00505498" w:rsidRPr="00505498" w:rsidRDefault="00505498" w:rsidP="005054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05498">
              <w:rPr>
                <w:rFonts w:ascii="Arial" w:hAnsi="Arial" w:cs="Arial"/>
                <w:sz w:val="16"/>
                <w:szCs w:val="16"/>
              </w:rPr>
              <w:t>pow. 6 miesięcy</w:t>
            </w:r>
          </w:p>
        </w:tc>
      </w:tr>
      <w:tr w:rsidR="00505498" w:rsidRPr="00336E08" w14:paraId="039EEA9F" w14:textId="77777777" w:rsidTr="00505498">
        <w:trPr>
          <w:trHeight w:val="116"/>
        </w:trPr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A9CB0E" w14:textId="77777777" w:rsidR="00505498" w:rsidRPr="00035ADD" w:rsidRDefault="00505498" w:rsidP="00D40D3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035ADD">
              <w:rPr>
                <w:rFonts w:ascii="Arial" w:hAnsi="Arial" w:cs="Arial"/>
                <w:sz w:val="12"/>
                <w:szCs w:val="16"/>
              </w:rPr>
              <w:t>1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DFAF60" w14:textId="77777777" w:rsidR="00505498" w:rsidRPr="00035ADD" w:rsidRDefault="00505498" w:rsidP="00D40D3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035ADD">
              <w:rPr>
                <w:rFonts w:ascii="Arial" w:hAnsi="Arial" w:cs="Arial"/>
                <w:sz w:val="12"/>
                <w:szCs w:val="16"/>
              </w:rPr>
              <w:t>2</w:t>
            </w:r>
          </w:p>
        </w:tc>
        <w:tc>
          <w:tcPr>
            <w:tcW w:w="9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57E72A" w14:textId="77777777" w:rsidR="00505498" w:rsidRPr="00035ADD" w:rsidRDefault="00505498" w:rsidP="00D40D3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035ADD">
              <w:rPr>
                <w:rFonts w:ascii="Arial" w:hAnsi="Arial" w:cs="Arial"/>
                <w:sz w:val="12"/>
                <w:szCs w:val="16"/>
              </w:rPr>
              <w:t>3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4C28AC" w14:textId="77777777" w:rsidR="00505498" w:rsidRPr="00035ADD" w:rsidRDefault="00505498" w:rsidP="00D40D3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035ADD">
              <w:rPr>
                <w:rFonts w:ascii="Arial" w:hAnsi="Arial" w:cs="Arial"/>
                <w:sz w:val="12"/>
                <w:szCs w:val="16"/>
              </w:rPr>
              <w:t>4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C13669" w14:textId="77777777" w:rsidR="00505498" w:rsidRPr="00035ADD" w:rsidRDefault="00505498" w:rsidP="00D40D3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035ADD">
              <w:rPr>
                <w:rFonts w:ascii="Arial" w:hAnsi="Arial" w:cs="Arial"/>
                <w:sz w:val="12"/>
                <w:szCs w:val="16"/>
              </w:rPr>
              <w:t>5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513184" w14:textId="77777777" w:rsidR="00505498" w:rsidRPr="00035ADD" w:rsidRDefault="00505498" w:rsidP="00D40D3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035ADD">
              <w:rPr>
                <w:rFonts w:ascii="Arial" w:hAnsi="Arial" w:cs="Arial"/>
                <w:sz w:val="12"/>
                <w:szCs w:val="16"/>
              </w:rPr>
              <w:t>6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E5407D" w14:textId="77777777" w:rsidR="00505498" w:rsidRPr="00035ADD" w:rsidRDefault="00505498" w:rsidP="00D40D3E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035ADD">
              <w:rPr>
                <w:rFonts w:ascii="Arial" w:hAnsi="Arial" w:cs="Arial"/>
                <w:sz w:val="12"/>
                <w:szCs w:val="16"/>
              </w:rPr>
              <w:t>7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E7C358" w14:textId="77777777" w:rsidR="00505498" w:rsidRPr="00035ADD" w:rsidRDefault="00505498" w:rsidP="0050549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8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3DC8D5" w14:textId="77777777" w:rsidR="00505498" w:rsidRPr="00035ADD" w:rsidRDefault="00505498" w:rsidP="0050549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9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4E6041" w14:textId="77777777" w:rsidR="00505498" w:rsidRPr="00035ADD" w:rsidRDefault="00505498" w:rsidP="0050549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10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CF8563" w14:textId="77777777" w:rsidR="00505498" w:rsidRPr="00035ADD" w:rsidRDefault="00505498" w:rsidP="0050549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11</w:t>
            </w:r>
          </w:p>
        </w:tc>
        <w:tc>
          <w:tcPr>
            <w:tcW w:w="13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3D16C2" w14:textId="77777777" w:rsidR="00505498" w:rsidRPr="00035ADD" w:rsidRDefault="00505498" w:rsidP="00505498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12</w:t>
            </w:r>
          </w:p>
        </w:tc>
      </w:tr>
      <w:tr w:rsidR="00505498" w:rsidRPr="00336E08" w14:paraId="6115F10D" w14:textId="77777777" w:rsidTr="00505498">
        <w:trPr>
          <w:trHeight w:val="233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9B7696" w14:textId="77777777" w:rsidR="00505498" w:rsidRDefault="00505498" w:rsidP="0050549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0FB09" w14:textId="77777777" w:rsidR="00505498" w:rsidRDefault="00505498" w:rsidP="0050549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4B5800" w14:textId="77777777" w:rsidR="00505498" w:rsidRDefault="00505498" w:rsidP="0050549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7BA64F" w14:textId="77777777" w:rsidR="00505498" w:rsidRDefault="00505498" w:rsidP="0050549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7E1EA" w14:textId="77777777" w:rsidR="00505498" w:rsidRDefault="00505498" w:rsidP="0050549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2B736" w14:textId="77777777" w:rsidR="00505498" w:rsidRDefault="00505498" w:rsidP="0050549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B46FD" w14:textId="77777777" w:rsidR="00505498" w:rsidRDefault="00505498" w:rsidP="0050549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F56D6" w14:textId="77777777" w:rsidR="00505498" w:rsidRDefault="00505498" w:rsidP="0050549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3448F" w14:textId="77777777" w:rsidR="00505498" w:rsidRDefault="00505498" w:rsidP="0050549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9DC3E" w14:textId="77777777" w:rsidR="00505498" w:rsidRDefault="00505498" w:rsidP="0050549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31C80" w14:textId="77777777" w:rsidR="00505498" w:rsidRDefault="00505498" w:rsidP="0050549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793C94" w14:textId="77777777" w:rsidR="00505498" w:rsidRDefault="00505498" w:rsidP="0050549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21CD6028" w14:textId="77777777" w:rsidR="00420F60" w:rsidRPr="00336E08" w:rsidRDefault="00420F60" w:rsidP="00420F60">
      <w:pPr>
        <w:pStyle w:val="style20"/>
        <w:rPr>
          <w:rFonts w:ascii="Arial" w:hAnsi="Arial" w:cs="Arial"/>
          <w:b/>
          <w:bCs/>
        </w:rPr>
      </w:pPr>
    </w:p>
    <w:p w14:paraId="5EEEAF9A" w14:textId="77777777" w:rsidR="00420F60" w:rsidRPr="00336E08" w:rsidRDefault="00420F60" w:rsidP="00420F60">
      <w:pPr>
        <w:pStyle w:val="style20"/>
        <w:rPr>
          <w:rFonts w:ascii="Arial" w:hAnsi="Arial" w:cs="Arial"/>
          <w:b/>
          <w:bCs/>
        </w:rPr>
      </w:pPr>
    </w:p>
    <w:p w14:paraId="05D39552" w14:textId="77777777" w:rsidR="00420F60" w:rsidRPr="00336E08" w:rsidRDefault="00420F60" w:rsidP="00420F60">
      <w:pPr>
        <w:pStyle w:val="style20"/>
        <w:rPr>
          <w:rFonts w:ascii="Arial" w:hAnsi="Arial" w:cs="Arial"/>
          <w:b/>
          <w:bCs/>
        </w:rPr>
      </w:pPr>
    </w:p>
    <w:p w14:paraId="21140D42" w14:textId="77777777" w:rsidR="00420F60" w:rsidRPr="00336E08" w:rsidRDefault="00420F60" w:rsidP="00420F60">
      <w:pPr>
        <w:pStyle w:val="style20"/>
        <w:rPr>
          <w:rFonts w:ascii="Arial" w:hAnsi="Arial" w:cs="Arial"/>
          <w:b/>
          <w:bCs/>
        </w:rPr>
      </w:pPr>
    </w:p>
    <w:p w14:paraId="194D65BC" w14:textId="77777777" w:rsidR="00420F60" w:rsidRPr="00336E08" w:rsidRDefault="00420F60" w:rsidP="00420F60">
      <w:pPr>
        <w:pStyle w:val="style20"/>
        <w:spacing w:line="240" w:lineRule="auto"/>
        <w:rPr>
          <w:rFonts w:ascii="Arial" w:hAnsi="Arial" w:cs="Arial"/>
          <w:b/>
          <w:bCs/>
        </w:rPr>
      </w:pPr>
      <w:r w:rsidRPr="00336E08">
        <w:rPr>
          <w:rFonts w:ascii="Arial" w:hAnsi="Arial" w:cs="Arial"/>
          <w:bCs/>
          <w:sz w:val="14"/>
          <w:szCs w:val="14"/>
        </w:rPr>
        <w:t xml:space="preserve">W przypadku wezwania biegłego do uzupełnienia rachunku, za datę złożenia rachunku uznaje się datę jego uzupełnienia. </w:t>
      </w:r>
    </w:p>
    <w:tbl>
      <w:tblPr>
        <w:tblpPr w:leftFromText="142" w:rightFromText="142" w:vertAnchor="text" w:horzAnchor="page" w:tblpX="4801" w:tblpY="29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AEEF3"/>
        <w:tblLook w:val="01E0" w:firstRow="1" w:lastRow="1" w:firstColumn="1" w:lastColumn="1" w:noHBand="0" w:noVBand="0"/>
      </w:tblPr>
      <w:tblGrid>
        <w:gridCol w:w="1541"/>
      </w:tblGrid>
      <w:tr w:rsidR="00336E08" w:rsidRPr="00336E08" w14:paraId="6897D4E6" w14:textId="77777777" w:rsidTr="005D73FC">
        <w:trPr>
          <w:trHeight w:hRule="exact" w:val="340"/>
        </w:trPr>
        <w:tc>
          <w:tcPr>
            <w:tcW w:w="1541" w:type="dxa"/>
            <w:shd w:val="clear" w:color="auto" w:fill="auto"/>
            <w:vAlign w:val="center"/>
          </w:tcPr>
          <w:p w14:paraId="49449F15" w14:textId="77777777" w:rsidR="00420F60" w:rsidRPr="00336E08" w:rsidRDefault="00C438B3" w:rsidP="005B1F8D">
            <w:pPr>
              <w:jc w:val="center"/>
              <w:rPr>
                <w:rStyle w:val="fontstyle34"/>
                <w:rFonts w:ascii="Arial" w:hAnsi="Arial" w:cs="Arial"/>
                <w:i w:val="0"/>
                <w:iCs w:val="0"/>
                <w:sz w:val="14"/>
                <w:szCs w:val="14"/>
              </w:rPr>
            </w:pPr>
            <w:r w:rsidRPr="00336E08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</w:tbl>
    <w:p w14:paraId="23CF6774" w14:textId="77777777" w:rsidR="00420F60" w:rsidRPr="00336E08" w:rsidRDefault="00420F60" w:rsidP="00420F60">
      <w:pPr>
        <w:pStyle w:val="style20"/>
        <w:rPr>
          <w:rFonts w:ascii="Arial" w:hAnsi="Arial" w:cs="Arial"/>
          <w:b/>
          <w:bCs/>
        </w:rPr>
      </w:pPr>
    </w:p>
    <w:p w14:paraId="66C09632" w14:textId="77777777" w:rsidR="00420F60" w:rsidRPr="00336E08" w:rsidRDefault="00420F60" w:rsidP="00420F60">
      <w:pPr>
        <w:pStyle w:val="style20"/>
        <w:rPr>
          <w:rFonts w:ascii="Arial" w:hAnsi="Arial" w:cs="Arial"/>
          <w:b/>
          <w:bCs/>
          <w:sz w:val="22"/>
          <w:szCs w:val="22"/>
        </w:rPr>
      </w:pPr>
      <w:r w:rsidRPr="00336E08">
        <w:rPr>
          <w:rFonts w:ascii="Arial" w:hAnsi="Arial" w:cs="Arial"/>
          <w:b/>
          <w:bCs/>
          <w:sz w:val="22"/>
          <w:szCs w:val="22"/>
        </w:rPr>
        <w:t xml:space="preserve">Dział 7.1 Liczba powołań tłumaczy </w:t>
      </w:r>
    </w:p>
    <w:p w14:paraId="054ED9D4" w14:textId="77777777" w:rsidR="00420F60" w:rsidRPr="00336E08" w:rsidRDefault="00420F60" w:rsidP="00420F60">
      <w:pPr>
        <w:pStyle w:val="style20"/>
        <w:rPr>
          <w:rFonts w:ascii="Arial" w:eastAsia="Calibri" w:hAnsi="Arial" w:cs="Arial"/>
          <w:lang w:eastAsia="en-US"/>
        </w:rPr>
      </w:pPr>
      <w:r w:rsidRPr="00336E08">
        <w:rPr>
          <w:rFonts w:ascii="Arial" w:hAnsi="Arial" w:cs="Arial"/>
          <w:b/>
          <w:bCs/>
          <w:sz w:val="22"/>
          <w:szCs w:val="22"/>
        </w:rPr>
        <w:t xml:space="preserve">Dział 7.2 Terminowość sporządzania tłumaczeń pisemnych </w:t>
      </w:r>
    </w:p>
    <w:tbl>
      <w:tblPr>
        <w:tblW w:w="8711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1128"/>
        <w:gridCol w:w="1134"/>
        <w:gridCol w:w="1235"/>
        <w:gridCol w:w="999"/>
        <w:gridCol w:w="829"/>
        <w:gridCol w:w="1284"/>
        <w:gridCol w:w="1120"/>
      </w:tblGrid>
      <w:tr w:rsidR="00420F60" w:rsidRPr="00336E08" w14:paraId="5C7F6915" w14:textId="77777777" w:rsidTr="00D40D3E">
        <w:trPr>
          <w:cantSplit/>
          <w:trHeight w:val="230"/>
        </w:trPr>
        <w:tc>
          <w:tcPr>
            <w:tcW w:w="87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74F71" w14:textId="77777777" w:rsidR="00420F60" w:rsidRPr="00035ADD" w:rsidRDefault="00420F60" w:rsidP="00D40D3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035ADD">
              <w:rPr>
                <w:rFonts w:ascii="Arial" w:eastAsia="Calibri" w:hAnsi="Arial" w:cs="Arial"/>
                <w:sz w:val="16"/>
                <w:szCs w:val="20"/>
                <w:lang w:eastAsia="en-US"/>
              </w:rPr>
              <w:t>Liczba sporządzonych tłumaczeń pisemnych</w:t>
            </w:r>
          </w:p>
        </w:tc>
      </w:tr>
      <w:tr w:rsidR="00420F60" w:rsidRPr="00336E08" w14:paraId="290AFABF" w14:textId="77777777" w:rsidTr="00D40D3E">
        <w:trPr>
          <w:cantSplit/>
          <w:trHeight w:val="230"/>
        </w:trPr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F2BF7" w14:textId="77777777" w:rsidR="00420F60" w:rsidRPr="00035ADD" w:rsidRDefault="00420F60" w:rsidP="00D40D3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35ADD">
              <w:rPr>
                <w:rFonts w:ascii="Arial" w:hAnsi="Arial" w:cs="Arial"/>
                <w:sz w:val="16"/>
                <w:szCs w:val="18"/>
              </w:rPr>
              <w:t>razem</w:t>
            </w:r>
          </w:p>
          <w:p w14:paraId="58765455" w14:textId="77777777" w:rsidR="00420F60" w:rsidRPr="00035ADD" w:rsidRDefault="00420F60" w:rsidP="00D40D3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35ADD">
              <w:rPr>
                <w:rFonts w:ascii="Arial" w:hAnsi="Arial" w:cs="Arial"/>
                <w:sz w:val="16"/>
                <w:szCs w:val="18"/>
              </w:rPr>
              <w:t>(kol.1= 2 do 5 = 6 do 8)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E2429" w14:textId="77777777" w:rsidR="00420F60" w:rsidRPr="00035ADD" w:rsidRDefault="00420F60" w:rsidP="00D40D3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035ADD">
              <w:rPr>
                <w:rFonts w:ascii="Arial" w:eastAsia="Calibri" w:hAnsi="Arial" w:cs="Arial"/>
                <w:sz w:val="16"/>
                <w:szCs w:val="20"/>
                <w:lang w:eastAsia="en-US"/>
              </w:rPr>
              <w:t>w ustalonym terminie</w:t>
            </w:r>
          </w:p>
        </w:tc>
        <w:tc>
          <w:tcPr>
            <w:tcW w:w="33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E0639" w14:textId="77777777" w:rsidR="00420F60" w:rsidRPr="00035ADD" w:rsidRDefault="00420F60" w:rsidP="00D40D3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035ADD">
              <w:rPr>
                <w:rFonts w:ascii="Arial" w:eastAsia="Calibri" w:hAnsi="Arial" w:cs="Arial"/>
                <w:sz w:val="16"/>
                <w:szCs w:val="20"/>
                <w:lang w:eastAsia="en-US"/>
              </w:rPr>
              <w:t>po ustalonym terminie</w:t>
            </w:r>
          </w:p>
        </w:tc>
        <w:tc>
          <w:tcPr>
            <w:tcW w:w="32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17D91" w14:textId="77777777" w:rsidR="00420F60" w:rsidRPr="00035ADD" w:rsidRDefault="00420F60" w:rsidP="00D40D3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035ADD">
              <w:rPr>
                <w:rFonts w:ascii="Arial" w:eastAsia="Calibri" w:hAnsi="Arial" w:cs="Arial"/>
                <w:sz w:val="16"/>
                <w:szCs w:val="20"/>
                <w:lang w:eastAsia="en-US"/>
              </w:rPr>
              <w:t>wg czasu wydania tłumaczenia</w:t>
            </w:r>
          </w:p>
        </w:tc>
      </w:tr>
      <w:tr w:rsidR="00420F60" w:rsidRPr="00336E08" w14:paraId="611423A4" w14:textId="77777777" w:rsidTr="00D40D3E">
        <w:trPr>
          <w:cantSplit/>
          <w:trHeight w:val="283"/>
        </w:trPr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422769" w14:textId="77777777" w:rsidR="00420F60" w:rsidRPr="00035ADD" w:rsidRDefault="00420F60" w:rsidP="00D40D3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EBF8F" w14:textId="77777777" w:rsidR="00420F60" w:rsidRPr="00035ADD" w:rsidRDefault="00420F60" w:rsidP="00D40D3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7B7AD" w14:textId="77777777" w:rsidR="00420F60" w:rsidRPr="00035ADD" w:rsidRDefault="00420F60" w:rsidP="00D40D3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035ADD">
              <w:rPr>
                <w:rFonts w:ascii="Arial" w:eastAsia="Calibri" w:hAnsi="Arial" w:cs="Arial"/>
                <w:sz w:val="16"/>
                <w:szCs w:val="20"/>
                <w:lang w:eastAsia="en-US"/>
              </w:rPr>
              <w:t>do 30 dni</w:t>
            </w:r>
          </w:p>
          <w:p w14:paraId="6B8E42E2" w14:textId="77777777" w:rsidR="00420F60" w:rsidRPr="00035ADD" w:rsidRDefault="00420F60" w:rsidP="00D40D3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8CC8A" w14:textId="77777777" w:rsidR="00420F60" w:rsidRPr="00035ADD" w:rsidRDefault="00420F60" w:rsidP="00D40D3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035ADD">
              <w:rPr>
                <w:rFonts w:ascii="Arial" w:eastAsia="Calibri" w:hAnsi="Arial" w:cs="Arial"/>
                <w:sz w:val="16"/>
                <w:szCs w:val="20"/>
                <w:lang w:eastAsia="en-US"/>
              </w:rPr>
              <w:t>pow. 1 do 3 miesięcy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BAE77" w14:textId="77777777" w:rsidR="00420F60" w:rsidRPr="00035ADD" w:rsidRDefault="00420F60" w:rsidP="00D40D3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035ADD">
              <w:rPr>
                <w:rFonts w:ascii="Arial" w:eastAsia="Calibri" w:hAnsi="Arial" w:cs="Arial"/>
                <w:sz w:val="16"/>
                <w:szCs w:val="20"/>
                <w:lang w:eastAsia="en-US"/>
              </w:rPr>
              <w:t>pow. 3 miesięcy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0C706" w14:textId="77777777" w:rsidR="00420F60" w:rsidRPr="00035ADD" w:rsidRDefault="00420F60" w:rsidP="00D40D3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035ADD">
              <w:rPr>
                <w:rFonts w:ascii="Arial" w:eastAsia="Calibri" w:hAnsi="Arial" w:cs="Arial"/>
                <w:sz w:val="16"/>
                <w:szCs w:val="20"/>
                <w:lang w:eastAsia="en-US"/>
              </w:rPr>
              <w:t>do 30 dni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00913" w14:textId="77777777" w:rsidR="00420F60" w:rsidRPr="00035ADD" w:rsidRDefault="00420F60" w:rsidP="00D40D3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035ADD">
              <w:rPr>
                <w:rFonts w:ascii="Arial" w:eastAsia="Calibri" w:hAnsi="Arial" w:cs="Arial"/>
                <w:sz w:val="16"/>
                <w:szCs w:val="20"/>
                <w:lang w:eastAsia="en-US"/>
              </w:rPr>
              <w:t>pow. 1 do 3 miesięcy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8D3DA" w14:textId="77777777" w:rsidR="00420F60" w:rsidRPr="00035ADD" w:rsidRDefault="00420F60" w:rsidP="00D40D3E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  <w:r w:rsidRPr="00035ADD">
              <w:rPr>
                <w:rFonts w:ascii="Arial" w:eastAsia="Calibri" w:hAnsi="Arial" w:cs="Arial"/>
                <w:sz w:val="16"/>
                <w:szCs w:val="20"/>
                <w:lang w:eastAsia="en-US"/>
              </w:rPr>
              <w:t>pow. 3 miesięcy</w:t>
            </w:r>
          </w:p>
        </w:tc>
      </w:tr>
      <w:tr w:rsidR="00420F60" w:rsidRPr="00336E08" w14:paraId="5DE87619" w14:textId="77777777" w:rsidTr="00035ADD">
        <w:trPr>
          <w:trHeight w:val="22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840E3" w14:textId="77777777" w:rsidR="00420F60" w:rsidRPr="00035ADD" w:rsidRDefault="00420F60" w:rsidP="00D40D3E">
            <w:pPr>
              <w:jc w:val="center"/>
              <w:rPr>
                <w:rFonts w:ascii="Arial" w:eastAsia="Calibri" w:hAnsi="Arial" w:cs="Arial"/>
                <w:sz w:val="14"/>
                <w:szCs w:val="20"/>
                <w:lang w:eastAsia="en-US"/>
              </w:rPr>
            </w:pPr>
            <w:r w:rsidRPr="00035ADD">
              <w:rPr>
                <w:rFonts w:ascii="Arial" w:eastAsia="Calibri" w:hAnsi="Arial" w:cs="Arial"/>
                <w:sz w:val="14"/>
                <w:szCs w:val="20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E3D66" w14:textId="77777777" w:rsidR="00420F60" w:rsidRPr="00035ADD" w:rsidRDefault="00420F60" w:rsidP="00D40D3E">
            <w:pPr>
              <w:jc w:val="center"/>
              <w:rPr>
                <w:rFonts w:ascii="Arial" w:eastAsia="Calibri" w:hAnsi="Arial" w:cs="Arial"/>
                <w:sz w:val="14"/>
                <w:szCs w:val="20"/>
                <w:lang w:eastAsia="en-US"/>
              </w:rPr>
            </w:pPr>
            <w:r w:rsidRPr="00035ADD">
              <w:rPr>
                <w:rFonts w:ascii="Arial" w:eastAsia="Calibri" w:hAnsi="Arial" w:cs="Arial"/>
                <w:sz w:val="14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65257" w14:textId="77777777" w:rsidR="00420F60" w:rsidRPr="00035ADD" w:rsidRDefault="00420F60" w:rsidP="00D40D3E">
            <w:pPr>
              <w:jc w:val="center"/>
              <w:rPr>
                <w:rFonts w:ascii="Arial" w:eastAsia="Calibri" w:hAnsi="Arial" w:cs="Arial"/>
                <w:sz w:val="14"/>
                <w:szCs w:val="20"/>
                <w:lang w:eastAsia="en-US"/>
              </w:rPr>
            </w:pPr>
            <w:r w:rsidRPr="00035ADD">
              <w:rPr>
                <w:rFonts w:ascii="Arial" w:eastAsia="Calibri" w:hAnsi="Arial" w:cs="Arial"/>
                <w:sz w:val="14"/>
                <w:szCs w:val="20"/>
                <w:lang w:eastAsia="en-US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196BD" w14:textId="77777777" w:rsidR="00420F60" w:rsidRPr="00035ADD" w:rsidRDefault="00420F60" w:rsidP="00D40D3E">
            <w:pPr>
              <w:jc w:val="center"/>
              <w:rPr>
                <w:rFonts w:ascii="Arial" w:eastAsia="Calibri" w:hAnsi="Arial" w:cs="Arial"/>
                <w:sz w:val="14"/>
                <w:szCs w:val="20"/>
                <w:lang w:eastAsia="en-US"/>
              </w:rPr>
            </w:pPr>
            <w:r w:rsidRPr="00035ADD">
              <w:rPr>
                <w:rFonts w:ascii="Arial" w:eastAsia="Calibri" w:hAnsi="Arial" w:cs="Arial"/>
                <w:sz w:val="14"/>
                <w:szCs w:val="20"/>
                <w:lang w:eastAsia="en-US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0C746" w14:textId="77777777" w:rsidR="00420F60" w:rsidRPr="00035ADD" w:rsidRDefault="00420F60" w:rsidP="00D40D3E">
            <w:pPr>
              <w:jc w:val="center"/>
              <w:rPr>
                <w:rFonts w:ascii="Arial" w:eastAsia="Calibri" w:hAnsi="Arial" w:cs="Arial"/>
                <w:sz w:val="14"/>
                <w:szCs w:val="20"/>
                <w:lang w:eastAsia="en-US"/>
              </w:rPr>
            </w:pPr>
            <w:r w:rsidRPr="00035ADD">
              <w:rPr>
                <w:rFonts w:ascii="Arial" w:eastAsia="Calibri" w:hAnsi="Arial" w:cs="Arial"/>
                <w:sz w:val="14"/>
                <w:szCs w:val="20"/>
                <w:lang w:eastAsia="en-US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99097" w14:textId="77777777" w:rsidR="00420F60" w:rsidRPr="00035ADD" w:rsidRDefault="00420F60" w:rsidP="00D40D3E">
            <w:pPr>
              <w:jc w:val="center"/>
              <w:rPr>
                <w:rFonts w:ascii="Arial" w:eastAsia="Calibri" w:hAnsi="Arial" w:cs="Arial"/>
                <w:sz w:val="14"/>
                <w:szCs w:val="20"/>
                <w:lang w:eastAsia="en-US"/>
              </w:rPr>
            </w:pPr>
            <w:r w:rsidRPr="00035ADD">
              <w:rPr>
                <w:rFonts w:ascii="Arial" w:eastAsia="Calibri" w:hAnsi="Arial" w:cs="Arial"/>
                <w:sz w:val="14"/>
                <w:szCs w:val="20"/>
                <w:lang w:eastAsia="en-US"/>
              </w:rPr>
              <w:t>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CA143" w14:textId="77777777" w:rsidR="00420F60" w:rsidRPr="00035ADD" w:rsidRDefault="00420F60" w:rsidP="00D40D3E">
            <w:pPr>
              <w:jc w:val="center"/>
              <w:rPr>
                <w:rFonts w:ascii="Arial" w:eastAsia="Calibri" w:hAnsi="Arial" w:cs="Arial"/>
                <w:sz w:val="14"/>
                <w:szCs w:val="20"/>
                <w:lang w:eastAsia="en-US"/>
              </w:rPr>
            </w:pPr>
            <w:r w:rsidRPr="00035ADD">
              <w:rPr>
                <w:rFonts w:ascii="Arial" w:eastAsia="Calibri" w:hAnsi="Arial" w:cs="Arial"/>
                <w:sz w:val="14"/>
                <w:szCs w:val="20"/>
                <w:lang w:eastAsia="en-US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347DC" w14:textId="77777777" w:rsidR="00420F60" w:rsidRPr="00035ADD" w:rsidRDefault="00420F60" w:rsidP="00D40D3E">
            <w:pPr>
              <w:jc w:val="center"/>
              <w:rPr>
                <w:rFonts w:ascii="Arial" w:eastAsia="Calibri" w:hAnsi="Arial" w:cs="Arial"/>
                <w:sz w:val="14"/>
                <w:szCs w:val="20"/>
                <w:lang w:eastAsia="en-US"/>
              </w:rPr>
            </w:pPr>
            <w:r w:rsidRPr="00035ADD">
              <w:rPr>
                <w:rFonts w:ascii="Arial" w:eastAsia="Calibri" w:hAnsi="Arial" w:cs="Arial"/>
                <w:sz w:val="14"/>
                <w:szCs w:val="20"/>
                <w:lang w:eastAsia="en-US"/>
              </w:rPr>
              <w:t>8</w:t>
            </w:r>
          </w:p>
        </w:tc>
      </w:tr>
      <w:tr w:rsidR="00336E08" w:rsidRPr="00336E08" w14:paraId="185F8295" w14:textId="77777777" w:rsidTr="00035ADD">
        <w:trPr>
          <w:trHeight w:val="249"/>
        </w:trPr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7793F" w14:textId="77777777" w:rsidR="005B1F8D" w:rsidRPr="00336E08" w:rsidRDefault="005B1F8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36E0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12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32966" w14:textId="77777777" w:rsidR="005B1F8D" w:rsidRPr="00336E08" w:rsidRDefault="005B1F8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36E0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7FAC9" w14:textId="77777777" w:rsidR="005B1F8D" w:rsidRPr="00336E08" w:rsidRDefault="005B1F8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36E0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3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CA47F" w14:textId="77777777" w:rsidR="005B1F8D" w:rsidRPr="00336E08" w:rsidRDefault="005B1F8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F6DCF" w14:textId="77777777" w:rsidR="005B1F8D" w:rsidRPr="00336E08" w:rsidRDefault="005B1F8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47797" w14:textId="77777777" w:rsidR="005B1F8D" w:rsidRPr="00336E08" w:rsidRDefault="005B1F8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36E0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8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CAA15" w14:textId="77777777" w:rsidR="005B1F8D" w:rsidRPr="00336E08" w:rsidRDefault="005B1F8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36E0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5B362" w14:textId="77777777" w:rsidR="005B1F8D" w:rsidRPr="00336E08" w:rsidRDefault="005B1F8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32148A6" w14:textId="77777777" w:rsidR="00420F60" w:rsidRPr="00336E08" w:rsidRDefault="00420F60" w:rsidP="00420F60">
      <w:pPr>
        <w:pStyle w:val="style20"/>
        <w:rPr>
          <w:rFonts w:ascii="Arial" w:hAnsi="Arial" w:cs="Arial"/>
          <w:b/>
          <w:bCs/>
          <w:sz w:val="22"/>
          <w:szCs w:val="22"/>
        </w:rPr>
      </w:pPr>
      <w:r w:rsidRPr="00336E08">
        <w:rPr>
          <w:rFonts w:ascii="Arial" w:hAnsi="Arial" w:cs="Arial"/>
          <w:b/>
          <w:bCs/>
          <w:sz w:val="22"/>
          <w:szCs w:val="22"/>
        </w:rPr>
        <w:t>Dział 7.3 Terminowość przyznawania wynagrodzeń za sporządzenie tłumaczeń pisemnych i ustnych oraz za stawiennictwo</w:t>
      </w:r>
    </w:p>
    <w:tbl>
      <w:tblPr>
        <w:tblpPr w:leftFromText="141" w:rightFromText="141" w:vertAnchor="text"/>
        <w:tblW w:w="140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679"/>
        <w:gridCol w:w="1163"/>
        <w:gridCol w:w="1134"/>
        <w:gridCol w:w="993"/>
        <w:gridCol w:w="1275"/>
        <w:gridCol w:w="1134"/>
        <w:gridCol w:w="1276"/>
        <w:gridCol w:w="1162"/>
        <w:gridCol w:w="1361"/>
        <w:gridCol w:w="1361"/>
        <w:gridCol w:w="1361"/>
      </w:tblGrid>
      <w:tr w:rsidR="00420F60" w:rsidRPr="00336E08" w14:paraId="0DDB0EB1" w14:textId="77777777" w:rsidTr="007F3178">
        <w:trPr>
          <w:trHeight w:val="403"/>
        </w:trPr>
        <w:tc>
          <w:tcPr>
            <w:tcW w:w="40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CDCD3" w14:textId="77777777" w:rsidR="00420F60" w:rsidRPr="00336E08" w:rsidRDefault="00420F60" w:rsidP="00D40D3E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36E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Postanowienia o przyznaniu wynagrodzenia wg czasu od złożenia rachunku</w:t>
            </w:r>
          </w:p>
        </w:tc>
        <w:tc>
          <w:tcPr>
            <w:tcW w:w="992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0604B" w14:textId="77777777" w:rsidR="00420F60" w:rsidRPr="00336E08" w:rsidRDefault="00420F60" w:rsidP="00D40D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6E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Skierowanie rachunku do oddziału finansowego wg czasu od postanowienia o przyznaniu wynagrodzenia</w:t>
            </w:r>
          </w:p>
        </w:tc>
      </w:tr>
      <w:tr w:rsidR="007F3178" w:rsidRPr="00336E08" w14:paraId="2642DFD7" w14:textId="77777777" w:rsidTr="00F1655C">
        <w:trPr>
          <w:trHeight w:val="524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F5014" w14:textId="77777777" w:rsidR="007F3178" w:rsidRPr="00336E08" w:rsidRDefault="007F3178" w:rsidP="007F317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36E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razem</w:t>
            </w:r>
          </w:p>
          <w:p w14:paraId="573FD672" w14:textId="77777777" w:rsidR="007F3178" w:rsidRPr="00336E08" w:rsidRDefault="007F3178" w:rsidP="007F317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36E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(kol.2-4)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2C2AF" w14:textId="77777777" w:rsidR="007F3178" w:rsidRPr="00336E08" w:rsidRDefault="007F3178" w:rsidP="007F317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36E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14 dni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3834D" w14:textId="77777777" w:rsidR="007F3178" w:rsidRPr="00336E08" w:rsidRDefault="007F3178" w:rsidP="007F317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36E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pow. 14 do 30 dni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0DEA4" w14:textId="77777777" w:rsidR="007F3178" w:rsidRPr="00336E08" w:rsidRDefault="007F3178" w:rsidP="007F317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36E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powyżej miesiąca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9FFDC" w14:textId="77777777" w:rsidR="007F3178" w:rsidRPr="00336E08" w:rsidRDefault="007F3178" w:rsidP="007F317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36E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razem (kol. 6-8)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9834B" w14:textId="77777777" w:rsidR="007F3178" w:rsidRPr="00336E08" w:rsidRDefault="007F3178" w:rsidP="007F317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36E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14 dni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ED56D" w14:textId="77777777" w:rsidR="007F3178" w:rsidRPr="00336E08" w:rsidRDefault="007F3178" w:rsidP="007F317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36E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pow.14 do 30 dni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E6FC5" w14:textId="77777777" w:rsidR="007F3178" w:rsidRPr="007F3178" w:rsidRDefault="007F3178" w:rsidP="007F31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178">
              <w:rPr>
                <w:rFonts w:ascii="Arial" w:hAnsi="Arial" w:cs="Arial"/>
                <w:sz w:val="16"/>
                <w:szCs w:val="16"/>
              </w:rPr>
              <w:t>razem powyżej miesiąca</w:t>
            </w:r>
          </w:p>
          <w:p w14:paraId="56F2A2BF" w14:textId="77777777" w:rsidR="007F3178" w:rsidRPr="007F3178" w:rsidRDefault="007F3178" w:rsidP="007F317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F3178">
              <w:rPr>
                <w:rFonts w:ascii="Arial" w:hAnsi="Arial" w:cs="Arial"/>
                <w:sz w:val="16"/>
                <w:szCs w:val="16"/>
              </w:rPr>
              <w:t>(kol. 9-12)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4C7C" w14:textId="77777777" w:rsidR="007F3178" w:rsidRPr="007F3178" w:rsidRDefault="007F3178" w:rsidP="007F317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F3178">
              <w:rPr>
                <w:rFonts w:ascii="Arial" w:hAnsi="Arial" w:cs="Arial"/>
                <w:sz w:val="16"/>
                <w:szCs w:val="16"/>
              </w:rPr>
              <w:t>pow. 1 do 2 miesięcy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F561" w14:textId="77777777" w:rsidR="007F3178" w:rsidRPr="007F3178" w:rsidRDefault="007F3178" w:rsidP="007F317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F3178">
              <w:rPr>
                <w:rFonts w:ascii="Arial" w:hAnsi="Arial" w:cs="Arial"/>
                <w:sz w:val="16"/>
                <w:szCs w:val="16"/>
              </w:rPr>
              <w:t>pow. 2 do 3 miesięcy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7D40" w14:textId="77777777" w:rsidR="007F3178" w:rsidRPr="007F3178" w:rsidRDefault="007F3178" w:rsidP="007F317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F3178">
              <w:rPr>
                <w:rFonts w:ascii="Arial" w:hAnsi="Arial" w:cs="Arial"/>
                <w:sz w:val="16"/>
                <w:szCs w:val="16"/>
              </w:rPr>
              <w:t>pow. 3 do 6 miesięcy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F97D" w14:textId="77777777" w:rsidR="007F3178" w:rsidRPr="007F3178" w:rsidRDefault="007F3178" w:rsidP="007F3178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F3178">
              <w:rPr>
                <w:rFonts w:ascii="Arial" w:hAnsi="Arial" w:cs="Arial"/>
                <w:sz w:val="16"/>
                <w:szCs w:val="16"/>
              </w:rPr>
              <w:t>pow. 6 miesięcy</w:t>
            </w:r>
          </w:p>
        </w:tc>
      </w:tr>
      <w:tr w:rsidR="00F1655C" w:rsidRPr="00336E08" w14:paraId="5E4C2B53" w14:textId="77777777" w:rsidTr="00F1655C">
        <w:trPr>
          <w:trHeight w:val="11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2141E" w14:textId="77777777" w:rsidR="00F1655C" w:rsidRPr="00035ADD" w:rsidRDefault="00F1655C" w:rsidP="00D40D3E">
            <w:pPr>
              <w:jc w:val="center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 w:rsidRPr="00035ADD">
              <w:rPr>
                <w:rFonts w:ascii="Arial" w:eastAsia="Calibri" w:hAnsi="Arial" w:cs="Arial"/>
                <w:sz w:val="14"/>
                <w:szCs w:val="18"/>
                <w:lang w:eastAsia="en-US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ABB01" w14:textId="77777777" w:rsidR="00F1655C" w:rsidRPr="00035ADD" w:rsidRDefault="00F1655C" w:rsidP="00D40D3E">
            <w:pPr>
              <w:jc w:val="center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 w:rsidRPr="00035ADD">
              <w:rPr>
                <w:rFonts w:ascii="Arial" w:eastAsia="Calibri" w:hAnsi="Arial" w:cs="Arial"/>
                <w:sz w:val="14"/>
                <w:szCs w:val="18"/>
                <w:lang w:eastAsia="en-US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51C29" w14:textId="77777777" w:rsidR="00F1655C" w:rsidRPr="00035ADD" w:rsidRDefault="00F1655C" w:rsidP="00D40D3E">
            <w:pPr>
              <w:jc w:val="center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 w:rsidRPr="00035ADD">
              <w:rPr>
                <w:rFonts w:ascii="Arial" w:eastAsia="Calibri" w:hAnsi="Arial" w:cs="Arial"/>
                <w:sz w:val="14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6220B" w14:textId="77777777" w:rsidR="00F1655C" w:rsidRPr="00035ADD" w:rsidRDefault="00F1655C" w:rsidP="00D40D3E">
            <w:pPr>
              <w:jc w:val="center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 w:rsidRPr="00035ADD">
              <w:rPr>
                <w:rFonts w:ascii="Arial" w:eastAsia="Calibri" w:hAnsi="Arial" w:cs="Arial"/>
                <w:sz w:val="14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4CEF9" w14:textId="77777777" w:rsidR="00F1655C" w:rsidRPr="00035ADD" w:rsidRDefault="00F1655C" w:rsidP="00D40D3E">
            <w:pPr>
              <w:jc w:val="center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 w:rsidRPr="00035ADD">
              <w:rPr>
                <w:rFonts w:ascii="Arial" w:eastAsia="Calibri" w:hAnsi="Arial" w:cs="Arial"/>
                <w:sz w:val="14"/>
                <w:szCs w:val="18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4EB2C" w14:textId="77777777" w:rsidR="00F1655C" w:rsidRPr="00035ADD" w:rsidRDefault="00F1655C" w:rsidP="00D40D3E">
            <w:pPr>
              <w:jc w:val="center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 w:rsidRPr="00035ADD">
              <w:rPr>
                <w:rFonts w:ascii="Arial" w:eastAsia="Calibri" w:hAnsi="Arial" w:cs="Arial"/>
                <w:sz w:val="14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E99C1" w14:textId="77777777" w:rsidR="00F1655C" w:rsidRPr="00035ADD" w:rsidRDefault="00F1655C" w:rsidP="00D40D3E">
            <w:pPr>
              <w:jc w:val="center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 w:rsidRPr="00035ADD">
              <w:rPr>
                <w:rFonts w:ascii="Arial" w:eastAsia="Calibri" w:hAnsi="Arial" w:cs="Arial"/>
                <w:sz w:val="14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D3F61" w14:textId="77777777" w:rsidR="00F1655C" w:rsidRPr="00035ADD" w:rsidRDefault="007F3178" w:rsidP="00D40D3E">
            <w:pPr>
              <w:jc w:val="center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8"/>
                <w:lang w:eastAsia="en-US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3543E8" w14:textId="77777777" w:rsidR="00F1655C" w:rsidRPr="00035ADD" w:rsidRDefault="007F3178" w:rsidP="00D40D3E">
            <w:pPr>
              <w:jc w:val="center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8"/>
                <w:lang w:eastAsia="en-US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7AE2B1" w14:textId="77777777" w:rsidR="00F1655C" w:rsidRPr="00035ADD" w:rsidRDefault="007F3178" w:rsidP="00D40D3E">
            <w:pPr>
              <w:jc w:val="center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8"/>
                <w:lang w:eastAsia="en-US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5757C0" w14:textId="77777777" w:rsidR="00F1655C" w:rsidRPr="00035ADD" w:rsidRDefault="007F3178" w:rsidP="00D40D3E">
            <w:pPr>
              <w:jc w:val="center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8"/>
                <w:lang w:eastAsia="en-US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E241C" w14:textId="77777777" w:rsidR="00F1655C" w:rsidRPr="00035ADD" w:rsidRDefault="007F3178" w:rsidP="00D40D3E">
            <w:pPr>
              <w:jc w:val="center"/>
              <w:rPr>
                <w:rFonts w:ascii="Arial" w:eastAsia="Calibri" w:hAnsi="Arial" w:cs="Arial"/>
                <w:sz w:val="14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8"/>
                <w:lang w:eastAsia="en-US"/>
              </w:rPr>
              <w:t>12</w:t>
            </w:r>
          </w:p>
        </w:tc>
      </w:tr>
      <w:tr w:rsidR="007F3178" w:rsidRPr="00336E08" w14:paraId="52D89C28" w14:textId="77777777" w:rsidTr="00F1655C">
        <w:trPr>
          <w:trHeight w:val="224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70850" w14:textId="77777777" w:rsidR="007F3178" w:rsidRDefault="007F3178" w:rsidP="007F317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6B3E4" w14:textId="77777777" w:rsidR="007F3178" w:rsidRDefault="007F3178" w:rsidP="007F317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6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FE89A" w14:textId="77777777" w:rsidR="007F3178" w:rsidRDefault="007F3178" w:rsidP="007F317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B2D51" w14:textId="77777777" w:rsidR="007F3178" w:rsidRDefault="007F3178" w:rsidP="007F317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6604E" w14:textId="77777777" w:rsidR="007F3178" w:rsidRDefault="007F3178" w:rsidP="007F317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96F0B" w14:textId="77777777" w:rsidR="007F3178" w:rsidRDefault="007F3178" w:rsidP="007F317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5E99C" w14:textId="77777777" w:rsidR="007F3178" w:rsidRDefault="007F3178" w:rsidP="007F317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0062D" w14:textId="77777777" w:rsidR="007F3178" w:rsidRDefault="007F3178" w:rsidP="007F317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19B39A" w14:textId="77777777" w:rsidR="007F3178" w:rsidRDefault="007F3178" w:rsidP="007F317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0C112F" w14:textId="77777777" w:rsidR="007F3178" w:rsidRDefault="007F3178" w:rsidP="007F317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FC03D3" w14:textId="77777777" w:rsidR="007F3178" w:rsidRDefault="007F3178" w:rsidP="007F317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BA7FF" w14:textId="77777777" w:rsidR="007F3178" w:rsidRDefault="007F3178" w:rsidP="007F317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5AEB7F0D" w14:textId="77777777" w:rsidR="002709B6" w:rsidRDefault="002709B6" w:rsidP="002709B6">
      <w:pPr>
        <w:spacing w:before="240" w:after="80" w:line="220" w:lineRule="exact"/>
        <w:outlineLvl w:val="0"/>
        <w:rPr>
          <w:rFonts w:ascii="Arial" w:hAnsi="Arial" w:cs="Arial"/>
          <w:b/>
        </w:rPr>
      </w:pPr>
    </w:p>
    <w:p w14:paraId="1775EB5E" w14:textId="77777777" w:rsidR="005B1F8D" w:rsidRDefault="005B1F8D" w:rsidP="00DF15A7">
      <w:pPr>
        <w:pStyle w:val="style20"/>
        <w:rPr>
          <w:rFonts w:ascii="Arial" w:hAnsi="Arial" w:cs="Arial"/>
          <w:b/>
          <w:bCs/>
        </w:rPr>
      </w:pPr>
    </w:p>
    <w:p w14:paraId="21D3403B" w14:textId="77777777" w:rsidR="005B1F8D" w:rsidRDefault="005B1F8D" w:rsidP="00DF15A7">
      <w:pPr>
        <w:pStyle w:val="style20"/>
        <w:rPr>
          <w:rFonts w:ascii="Arial" w:hAnsi="Arial" w:cs="Arial"/>
          <w:b/>
          <w:bCs/>
        </w:rPr>
      </w:pPr>
    </w:p>
    <w:p w14:paraId="4053CB0F" w14:textId="77777777" w:rsidR="005B1F8D" w:rsidRDefault="005B1F8D" w:rsidP="00DF15A7">
      <w:pPr>
        <w:pStyle w:val="style20"/>
        <w:rPr>
          <w:rFonts w:ascii="Arial" w:hAnsi="Arial" w:cs="Arial"/>
          <w:b/>
          <w:bCs/>
        </w:rPr>
      </w:pPr>
    </w:p>
    <w:p w14:paraId="69A1DE0E" w14:textId="77777777" w:rsidR="005B1F8D" w:rsidRDefault="005B1F8D" w:rsidP="00DF15A7">
      <w:pPr>
        <w:pStyle w:val="style20"/>
        <w:rPr>
          <w:rFonts w:ascii="Arial" w:hAnsi="Arial" w:cs="Arial"/>
          <w:b/>
          <w:bCs/>
        </w:rPr>
      </w:pPr>
    </w:p>
    <w:p w14:paraId="01D0B69A" w14:textId="77777777" w:rsidR="00DF15A7" w:rsidRPr="007F4AE8" w:rsidRDefault="00205617" w:rsidP="00DF15A7">
      <w:pPr>
        <w:pStyle w:val="style20"/>
        <w:rPr>
          <w:rStyle w:val="fontstyle38"/>
          <w:b/>
        </w:rPr>
      </w:pPr>
      <w:r w:rsidRPr="00205617">
        <w:rPr>
          <w:rFonts w:ascii="Arial" w:hAnsi="Arial"/>
          <w:noProof/>
          <w:sz w:val="14"/>
        </w:rPr>
        <w:pict w14:anchorId="79878F8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3.95pt;margin-top:4.2pt;width:369pt;height:178.4pt;z-index:251657728;mso-position-horizontal-relative:text;mso-position-vertical-relative:text" filled="f" stroked="f">
            <v:textbox style="mso-next-textbox:#_x0000_s1026">
              <w:txbxContent>
                <w:p w14:paraId="61F7BBB3" w14:textId="77777777" w:rsidR="00505498" w:rsidRPr="00536D04" w:rsidRDefault="00505498" w:rsidP="00810B4A">
                  <w:pPr>
                    <w:spacing w:line="220" w:lineRule="exac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536D0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Wyjaśnienia dotyczące sprawozdania można</w:t>
                  </w:r>
                </w:p>
                <w:p w14:paraId="77E89DA9" w14:textId="77777777" w:rsidR="00505498" w:rsidRPr="00536D04" w:rsidRDefault="00505498" w:rsidP="00810B4A">
                  <w:pPr>
                    <w:spacing w:line="220" w:lineRule="exact"/>
                    <w:rPr>
                      <w:rFonts w:ascii="Arial" w:hAnsi="Arial" w:cs="Arial"/>
                      <w:color w:val="000000"/>
                      <w:sz w:val="18"/>
                    </w:rPr>
                  </w:pPr>
                  <w:r w:rsidRPr="00536D0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uzyskać pod numerem telefonu</w:t>
                  </w:r>
                </w:p>
                <w:p w14:paraId="31F56238" w14:textId="77777777" w:rsidR="00505498" w:rsidRPr="00536D04" w:rsidRDefault="00505498" w:rsidP="00810B4A">
                  <w:pPr>
                    <w:spacing w:line="160" w:lineRule="exac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2DC5C1B5" w14:textId="77777777" w:rsidR="00505498" w:rsidRPr="00536D04" w:rsidRDefault="00505498" w:rsidP="00810B4A">
                  <w:pPr>
                    <w:spacing w:line="220" w:lineRule="exact"/>
                    <w:rPr>
                      <w:rFonts w:ascii="Arial" w:hAnsi="Arial" w:cs="Arial"/>
                      <w:color w:val="000000"/>
                      <w:sz w:val="18"/>
                    </w:rPr>
                  </w:pPr>
                  <w:r w:rsidRPr="00536D04">
                    <w:rPr>
                      <w:rFonts w:ascii="Arial" w:hAnsi="Arial" w:cs="Arial"/>
                    </w:rPr>
                    <w:t>...........................................</w:t>
                  </w:r>
                  <w:r w:rsidRPr="00536D04">
                    <w:rPr>
                      <w:rFonts w:ascii="Arial" w:hAnsi="Arial" w:cs="Arial"/>
                      <w:sz w:val="12"/>
                    </w:rPr>
                    <w:t xml:space="preserve">                                                                           .</w:t>
                  </w:r>
                </w:p>
                <w:p w14:paraId="16A4FB8C" w14:textId="77777777" w:rsidR="00505498" w:rsidRPr="00536D04" w:rsidRDefault="00505498" w:rsidP="00810B4A">
                  <w:pPr>
                    <w:spacing w:before="480" w:line="80" w:lineRule="exact"/>
                    <w:rPr>
                      <w:rFonts w:ascii="Arial" w:hAnsi="Arial" w:cs="Arial"/>
                      <w:sz w:val="12"/>
                    </w:rPr>
                  </w:pPr>
                  <w:r w:rsidRPr="00536D04">
                    <w:rPr>
                      <w:rFonts w:ascii="Arial" w:hAnsi="Arial" w:cs="Arial"/>
                      <w:sz w:val="12"/>
                    </w:rPr>
                    <w:t>..............................................................................                 .................................................................................................................</w:t>
                  </w:r>
                </w:p>
                <w:p w14:paraId="5252E594" w14:textId="77777777" w:rsidR="00505498" w:rsidRPr="00536D04" w:rsidRDefault="00505498" w:rsidP="00810B4A">
                  <w:pPr>
                    <w:spacing w:line="110" w:lineRule="exact"/>
                    <w:rPr>
                      <w:rFonts w:ascii="Arial" w:hAnsi="Arial" w:cs="Arial"/>
                      <w:sz w:val="10"/>
                    </w:rPr>
                  </w:pPr>
                  <w:r w:rsidRPr="00536D04">
                    <w:rPr>
                      <w:rFonts w:ascii="Arial" w:hAnsi="Arial" w:cs="Arial"/>
                      <w:sz w:val="10"/>
                    </w:rPr>
                    <w:t xml:space="preserve">                              (miejscowość i data)                                                                              (pieczątka i podpis osoby sporządzającej) </w:t>
                  </w:r>
                </w:p>
                <w:p w14:paraId="513E2FB0" w14:textId="77777777" w:rsidR="00505498" w:rsidRPr="00536D04" w:rsidRDefault="00505498" w:rsidP="00810B4A">
                  <w:pPr>
                    <w:spacing w:before="480" w:line="80" w:lineRule="exact"/>
                    <w:rPr>
                      <w:rFonts w:ascii="Arial" w:hAnsi="Arial" w:cs="Arial"/>
                      <w:sz w:val="12"/>
                    </w:rPr>
                  </w:pPr>
                  <w:r w:rsidRPr="00536D04">
                    <w:rPr>
                      <w:rFonts w:ascii="Arial" w:hAnsi="Arial" w:cs="Arial"/>
                      <w:sz w:val="12"/>
                    </w:rPr>
                    <w:t>............................................................................                   ................................................................................................................</w:t>
                  </w:r>
                </w:p>
                <w:p w14:paraId="59B8535E" w14:textId="77777777" w:rsidR="00505498" w:rsidRPr="00536D04" w:rsidRDefault="00505498" w:rsidP="00810B4A">
                  <w:pPr>
                    <w:spacing w:line="110" w:lineRule="exact"/>
                    <w:rPr>
                      <w:rFonts w:ascii="Arial" w:hAnsi="Arial" w:cs="Arial"/>
                      <w:sz w:val="10"/>
                    </w:rPr>
                  </w:pPr>
                  <w:r w:rsidRPr="00536D04">
                    <w:rPr>
                      <w:rFonts w:ascii="Arial" w:hAnsi="Arial" w:cs="Arial"/>
                      <w:sz w:val="10"/>
                    </w:rPr>
                    <w:t xml:space="preserve">                              (miejscowość i data)                                                                               (pieczątka i podpis przewodniczącego wydziału)</w:t>
                  </w:r>
                </w:p>
                <w:p w14:paraId="0F633496" w14:textId="77777777" w:rsidR="00505498" w:rsidRPr="00536D04" w:rsidRDefault="00505498" w:rsidP="00810B4A">
                  <w:pPr>
                    <w:pStyle w:val="Tekstpodstawowy3"/>
                    <w:spacing w:before="40"/>
                    <w:ind w:right="444"/>
                    <w:rPr>
                      <w:rFonts w:cs="Arial"/>
                      <w:sz w:val="12"/>
                    </w:rPr>
                  </w:pPr>
                </w:p>
                <w:p w14:paraId="6BE5267F" w14:textId="77777777" w:rsidR="00505498" w:rsidRPr="00536D04" w:rsidRDefault="00505498" w:rsidP="00810B4A">
                  <w:pPr>
                    <w:spacing w:line="110" w:lineRule="exact"/>
                    <w:rPr>
                      <w:rFonts w:ascii="Arial" w:hAnsi="Arial" w:cs="Arial"/>
                    </w:rPr>
                  </w:pPr>
                  <w:r w:rsidRPr="00536D04">
                    <w:rPr>
                      <w:rFonts w:ascii="Arial" w:hAnsi="Arial" w:cs="Arial"/>
                    </w:rPr>
                    <w:t xml:space="preserve"> </w:t>
                  </w:r>
                </w:p>
                <w:p w14:paraId="5102C554" w14:textId="77777777" w:rsidR="00505498" w:rsidRPr="00536D04" w:rsidRDefault="00505498" w:rsidP="00810B4A">
                  <w:pPr>
                    <w:spacing w:line="110" w:lineRule="exact"/>
                    <w:rPr>
                      <w:rFonts w:ascii="Arial" w:hAnsi="Arial" w:cs="Arial"/>
                    </w:rPr>
                  </w:pPr>
                </w:p>
                <w:p w14:paraId="725916A2" w14:textId="77777777" w:rsidR="00505498" w:rsidRPr="00536D04" w:rsidRDefault="00505498" w:rsidP="00810B4A">
                  <w:pPr>
                    <w:spacing w:line="110" w:lineRule="exact"/>
                    <w:rPr>
                      <w:rFonts w:ascii="Arial" w:hAnsi="Arial" w:cs="Arial"/>
                    </w:rPr>
                  </w:pPr>
                </w:p>
                <w:p w14:paraId="5EC62D00" w14:textId="77777777" w:rsidR="00505498" w:rsidRPr="00536D04" w:rsidRDefault="00505498" w:rsidP="00810B4A">
                  <w:pPr>
                    <w:spacing w:line="110" w:lineRule="exact"/>
                    <w:rPr>
                      <w:rFonts w:ascii="Arial" w:hAnsi="Arial" w:cs="Arial"/>
                      <w:sz w:val="12"/>
                    </w:rPr>
                  </w:pPr>
                  <w:r w:rsidRPr="00536D04">
                    <w:rPr>
                      <w:rFonts w:ascii="Arial" w:hAnsi="Arial" w:cs="Arial"/>
                      <w:sz w:val="12"/>
                    </w:rPr>
                    <w:t xml:space="preserve"> .......................................................................                       .................................................................................................................</w:t>
                  </w:r>
                </w:p>
                <w:p w14:paraId="73B9456B" w14:textId="77777777" w:rsidR="00505498" w:rsidRPr="00536D04" w:rsidRDefault="00505498" w:rsidP="00810B4A">
                  <w:pPr>
                    <w:spacing w:line="110" w:lineRule="exact"/>
                    <w:rPr>
                      <w:rFonts w:ascii="Arial" w:hAnsi="Arial" w:cs="Arial"/>
                      <w:sz w:val="10"/>
                    </w:rPr>
                  </w:pPr>
                  <w:r w:rsidRPr="00536D04">
                    <w:rPr>
                      <w:rFonts w:ascii="Arial" w:hAnsi="Arial" w:cs="Arial"/>
                      <w:sz w:val="10"/>
                    </w:rPr>
                    <w:t xml:space="preserve">                             (miejscowość i data)                                                                                 (pieczątka i podpis prezesa sądu)</w:t>
                  </w:r>
                  <w:r w:rsidRPr="008A68C4">
                    <w:rPr>
                      <w:rFonts w:ascii="Arial" w:hAnsi="Arial" w:cs="Arial"/>
                      <w:sz w:val="1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0"/>
                    </w:rPr>
                    <w:t>*</w:t>
                  </w:r>
                  <w:r w:rsidRPr="008A68C4">
                    <w:rPr>
                      <w:rFonts w:ascii="ArialMT" w:hAnsi="ArialMT" w:cs="ArialMT"/>
                      <w:szCs w:val="12"/>
                    </w:rPr>
                    <w:t xml:space="preserve"> </w:t>
                  </w:r>
                  <w:r w:rsidRPr="00966ADF">
                    <w:rPr>
                      <w:rFonts w:ascii="ArialMT" w:hAnsi="ArialMT" w:cs="ArialMT"/>
                      <w:szCs w:val="12"/>
                    </w:rPr>
                    <w:t>*</w:t>
                  </w:r>
                </w:p>
                <w:p w14:paraId="25A913B5" w14:textId="77777777" w:rsidR="00505498" w:rsidRDefault="00505498" w:rsidP="009845C9">
                  <w:pPr>
                    <w:spacing w:line="110" w:lineRule="exact"/>
                    <w:rPr>
                      <w:rFonts w:ascii="Arial" w:hAnsi="Arial" w:cs="Arial"/>
                      <w:sz w:val="10"/>
                    </w:rPr>
                  </w:pPr>
                </w:p>
                <w:p w14:paraId="6265C7B7" w14:textId="77777777" w:rsidR="00505498" w:rsidRPr="009845C9" w:rsidRDefault="00505498" w:rsidP="009845C9">
                  <w:pPr>
                    <w:pStyle w:val="Tekstpodstawowy"/>
                    <w:spacing w:line="240" w:lineRule="auto"/>
                    <w:rPr>
                      <w:rFonts w:cs="Arial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966ADF">
                    <w:rPr>
                      <w:rFonts w:ascii="ArialMT" w:hAnsi="ArialMT" w:cs="ArialMT"/>
                      <w:color w:val="auto"/>
                      <w:szCs w:val="12"/>
                    </w:rPr>
                    <w:t>* Wymóg opatrzenia pieczęcią dotyczy wyłącznie sprawozdania wnoszonego w postaci papierowej.</w:t>
                  </w:r>
                </w:p>
                <w:p w14:paraId="75ABA3D3" w14:textId="77777777" w:rsidR="00505498" w:rsidRPr="00536D04" w:rsidRDefault="00505498" w:rsidP="00810B4A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14:paraId="3EF9DA8F" w14:textId="77777777" w:rsidR="00DF15A7" w:rsidRDefault="00DF15A7">
      <w:pPr>
        <w:spacing w:line="220" w:lineRule="exact"/>
        <w:rPr>
          <w:rFonts w:ascii="Arial" w:hAnsi="Arial"/>
          <w:sz w:val="14"/>
        </w:rPr>
      </w:pPr>
    </w:p>
    <w:p w14:paraId="124264AA" w14:textId="77777777" w:rsidR="00DF15A7" w:rsidRDefault="00DF15A7">
      <w:pPr>
        <w:spacing w:line="220" w:lineRule="exact"/>
        <w:rPr>
          <w:rFonts w:ascii="Arial" w:hAnsi="Arial"/>
          <w:sz w:val="14"/>
        </w:rPr>
      </w:pPr>
    </w:p>
    <w:p w14:paraId="181C8788" w14:textId="77777777" w:rsidR="00BA02DF" w:rsidRPr="00D177A2" w:rsidRDefault="00BA02DF">
      <w:pPr>
        <w:spacing w:line="220" w:lineRule="exact"/>
        <w:rPr>
          <w:rFonts w:ascii="Arial" w:hAnsi="Arial"/>
          <w:sz w:val="14"/>
        </w:rPr>
      </w:pPr>
    </w:p>
    <w:p w14:paraId="1988219C" w14:textId="77777777" w:rsidR="00184751" w:rsidRPr="00DF15A7" w:rsidRDefault="00810B4A" w:rsidP="00DF15A7">
      <w:pPr>
        <w:spacing w:line="220" w:lineRule="exact"/>
        <w:ind w:left="5664" w:firstLine="708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</w:t>
      </w:r>
    </w:p>
    <w:p w14:paraId="167E0FCD" w14:textId="77777777" w:rsidR="000F1460" w:rsidRDefault="000F1460" w:rsidP="00810B4A">
      <w:pPr>
        <w:pStyle w:val="Tekstpodstawowy"/>
        <w:spacing w:line="240" w:lineRule="auto"/>
        <w:jc w:val="center"/>
        <w:rPr>
          <w:b/>
          <w:bCs/>
          <w:color w:val="auto"/>
          <w:sz w:val="24"/>
        </w:rPr>
      </w:pPr>
    </w:p>
    <w:p w14:paraId="7D30F2CD" w14:textId="77777777" w:rsidR="000F1460" w:rsidRDefault="000F1460" w:rsidP="00810B4A">
      <w:pPr>
        <w:pStyle w:val="Tekstpodstawowy"/>
        <w:spacing w:line="240" w:lineRule="auto"/>
        <w:jc w:val="center"/>
        <w:rPr>
          <w:b/>
          <w:bCs/>
          <w:color w:val="auto"/>
          <w:sz w:val="24"/>
        </w:rPr>
      </w:pPr>
    </w:p>
    <w:p w14:paraId="59DF9FAD" w14:textId="77777777" w:rsidR="000F1460" w:rsidRDefault="000F1460" w:rsidP="00810B4A">
      <w:pPr>
        <w:pStyle w:val="Tekstpodstawowy"/>
        <w:spacing w:line="240" w:lineRule="auto"/>
        <w:jc w:val="center"/>
        <w:rPr>
          <w:b/>
          <w:bCs/>
          <w:color w:val="auto"/>
          <w:sz w:val="24"/>
        </w:rPr>
      </w:pPr>
    </w:p>
    <w:p w14:paraId="72FD9DC4" w14:textId="77777777" w:rsidR="000F1460" w:rsidRDefault="000F1460" w:rsidP="00810B4A">
      <w:pPr>
        <w:pStyle w:val="Tekstpodstawowy"/>
        <w:spacing w:line="240" w:lineRule="auto"/>
        <w:jc w:val="center"/>
        <w:rPr>
          <w:b/>
          <w:bCs/>
          <w:color w:val="auto"/>
          <w:sz w:val="24"/>
        </w:rPr>
      </w:pPr>
    </w:p>
    <w:p w14:paraId="069A53F4" w14:textId="77777777" w:rsidR="000F1460" w:rsidRDefault="000F1460" w:rsidP="0088301A">
      <w:pPr>
        <w:pStyle w:val="Tekstpodstawowy"/>
        <w:spacing w:line="240" w:lineRule="auto"/>
        <w:rPr>
          <w:b/>
          <w:bCs/>
          <w:color w:val="auto"/>
          <w:sz w:val="24"/>
        </w:rPr>
      </w:pPr>
    </w:p>
    <w:p w14:paraId="699372E8" w14:textId="77777777" w:rsidR="00314A9D" w:rsidRDefault="00314A9D" w:rsidP="0088301A">
      <w:pPr>
        <w:pStyle w:val="Tekstpodstawowy"/>
        <w:spacing w:line="240" w:lineRule="auto"/>
        <w:rPr>
          <w:b/>
          <w:bCs/>
          <w:color w:val="auto"/>
          <w:sz w:val="24"/>
        </w:rPr>
      </w:pPr>
    </w:p>
    <w:p w14:paraId="58AC221F" w14:textId="77777777" w:rsidR="00314A9D" w:rsidRDefault="00314A9D" w:rsidP="0088301A">
      <w:pPr>
        <w:pStyle w:val="Tekstpodstawowy"/>
        <w:spacing w:line="240" w:lineRule="auto"/>
        <w:rPr>
          <w:b/>
          <w:bCs/>
          <w:color w:val="auto"/>
          <w:sz w:val="24"/>
        </w:rPr>
      </w:pPr>
    </w:p>
    <w:p w14:paraId="5EA5D20E" w14:textId="77777777" w:rsidR="00505498" w:rsidRDefault="00505498" w:rsidP="00B62087">
      <w:pPr>
        <w:pStyle w:val="Tekstpodstawowy"/>
        <w:spacing w:line="240" w:lineRule="auto"/>
        <w:jc w:val="center"/>
        <w:rPr>
          <w:b/>
          <w:bCs/>
          <w:color w:val="auto"/>
          <w:sz w:val="24"/>
        </w:rPr>
      </w:pPr>
    </w:p>
    <w:p w14:paraId="1A785847" w14:textId="77777777" w:rsidR="00505498" w:rsidRDefault="00505498" w:rsidP="00B62087">
      <w:pPr>
        <w:pStyle w:val="Tekstpodstawowy"/>
        <w:spacing w:line="240" w:lineRule="auto"/>
        <w:jc w:val="center"/>
        <w:rPr>
          <w:b/>
          <w:bCs/>
          <w:color w:val="auto"/>
          <w:sz w:val="24"/>
        </w:rPr>
      </w:pPr>
    </w:p>
    <w:p w14:paraId="15DF5292" w14:textId="77777777" w:rsidR="00B62087" w:rsidRPr="009376FC" w:rsidRDefault="00B62087" w:rsidP="00B62087">
      <w:pPr>
        <w:pStyle w:val="Tekstpodstawowy"/>
        <w:spacing w:line="240" w:lineRule="auto"/>
        <w:jc w:val="center"/>
        <w:rPr>
          <w:b/>
          <w:bCs/>
          <w:color w:val="auto"/>
          <w:sz w:val="24"/>
        </w:rPr>
      </w:pPr>
      <w:r w:rsidRPr="009376FC">
        <w:rPr>
          <w:b/>
          <w:bCs/>
          <w:color w:val="auto"/>
          <w:sz w:val="24"/>
        </w:rPr>
        <w:t>Objaśnienia do sprawozdania MS-S19z</w:t>
      </w:r>
    </w:p>
    <w:p w14:paraId="336F560D" w14:textId="77777777" w:rsidR="00B62087" w:rsidRPr="009376FC" w:rsidRDefault="00B62087" w:rsidP="00B62087">
      <w:pPr>
        <w:pStyle w:val="Tekstpodstawowy"/>
        <w:jc w:val="center"/>
        <w:rPr>
          <w:b/>
          <w:bCs/>
          <w:color w:val="auto"/>
          <w:sz w:val="24"/>
        </w:rPr>
      </w:pPr>
    </w:p>
    <w:p w14:paraId="5144EE3D" w14:textId="77777777" w:rsidR="00B62087" w:rsidRPr="009376FC" w:rsidRDefault="00B62087" w:rsidP="00B62087">
      <w:pPr>
        <w:spacing w:after="80" w:line="220" w:lineRule="exact"/>
        <w:outlineLvl w:val="0"/>
        <w:rPr>
          <w:rFonts w:ascii="Arial" w:hAnsi="Arial"/>
          <w:b/>
          <w:vertAlign w:val="superscript"/>
        </w:rPr>
      </w:pPr>
    </w:p>
    <w:p w14:paraId="5C7478DE" w14:textId="77777777" w:rsidR="00B62087" w:rsidRPr="009376FC" w:rsidRDefault="00B62087" w:rsidP="00B62087">
      <w:pPr>
        <w:pStyle w:val="Tekstpodstawowy"/>
        <w:jc w:val="center"/>
        <w:rPr>
          <w:b/>
          <w:bCs/>
          <w:color w:val="auto"/>
          <w:sz w:val="24"/>
        </w:rPr>
      </w:pPr>
    </w:p>
    <w:p w14:paraId="7B4DCD43" w14:textId="77777777" w:rsidR="00B62087" w:rsidRPr="009376FC" w:rsidRDefault="00B62087" w:rsidP="00B62087">
      <w:pPr>
        <w:pStyle w:val="Tekstpodstawowy"/>
        <w:jc w:val="center"/>
        <w:rPr>
          <w:b/>
          <w:bCs/>
          <w:color w:val="auto"/>
          <w:sz w:val="24"/>
        </w:rPr>
      </w:pPr>
    </w:p>
    <w:p w14:paraId="72C883C4" w14:textId="77777777" w:rsidR="00B62087" w:rsidRPr="009376FC" w:rsidRDefault="00B62087" w:rsidP="00B62087">
      <w:pPr>
        <w:pStyle w:val="Tekstpodstawowy"/>
        <w:spacing w:line="240" w:lineRule="auto"/>
        <w:ind w:firstLine="426"/>
        <w:rPr>
          <w:color w:val="auto"/>
          <w:sz w:val="18"/>
        </w:rPr>
      </w:pPr>
    </w:p>
    <w:p w14:paraId="1173DCEF" w14:textId="77777777" w:rsidR="00B62087" w:rsidRPr="009376FC" w:rsidRDefault="00B62087" w:rsidP="00B62087">
      <w:pPr>
        <w:pStyle w:val="Tekstpodstawowy"/>
        <w:spacing w:line="240" w:lineRule="auto"/>
        <w:jc w:val="both"/>
        <w:rPr>
          <w:b/>
          <w:color w:val="auto"/>
          <w:sz w:val="18"/>
        </w:rPr>
      </w:pPr>
      <w:r w:rsidRPr="009376FC">
        <w:rPr>
          <w:b/>
          <w:color w:val="auto"/>
          <w:sz w:val="18"/>
        </w:rPr>
        <w:t>1.   Właściwość rzeczowa</w:t>
      </w:r>
    </w:p>
    <w:p w14:paraId="24EF7180" w14:textId="77777777" w:rsidR="00B62087" w:rsidRPr="009376FC" w:rsidRDefault="00B62087" w:rsidP="00B62087">
      <w:pPr>
        <w:pStyle w:val="Tekstpodstawowy"/>
        <w:spacing w:line="240" w:lineRule="auto"/>
        <w:ind w:left="360"/>
        <w:jc w:val="both"/>
        <w:rPr>
          <w:color w:val="auto"/>
          <w:sz w:val="18"/>
        </w:rPr>
      </w:pPr>
      <w:r w:rsidRPr="009376FC">
        <w:rPr>
          <w:color w:val="auto"/>
          <w:sz w:val="18"/>
        </w:rPr>
        <w:t>Sąd wykazuje sprawy, które należą do jego właściwości rzeczowej. O ile zdarzyłyby się sytuacje, że  sprawa jest zarejestrowana w wydziale (sądzie) innego rodzaju, to należy ją  wpisać</w:t>
      </w:r>
      <w:r w:rsidRPr="009376FC">
        <w:rPr>
          <w:color w:val="auto"/>
          <w:sz w:val="18"/>
        </w:rPr>
        <w:br/>
        <w:t xml:space="preserve">do właściwego pola sprawozdania i w adnotacji wyjaśnić przyczynę takiej rejestracji. </w:t>
      </w:r>
    </w:p>
    <w:p w14:paraId="10E20994" w14:textId="77777777" w:rsidR="00B62087" w:rsidRPr="009376FC" w:rsidRDefault="00B62087" w:rsidP="00B62087">
      <w:pPr>
        <w:pStyle w:val="Tekstpodstawowy"/>
        <w:spacing w:line="240" w:lineRule="auto"/>
        <w:jc w:val="both"/>
        <w:rPr>
          <w:color w:val="auto"/>
        </w:rPr>
      </w:pPr>
    </w:p>
    <w:p w14:paraId="4A963095" w14:textId="77777777" w:rsidR="00B62087" w:rsidRPr="009376FC" w:rsidRDefault="00B62087" w:rsidP="00B62087">
      <w:pPr>
        <w:pStyle w:val="Tekstpodstawowy"/>
        <w:spacing w:line="240" w:lineRule="exact"/>
        <w:ind w:firstLine="284"/>
        <w:jc w:val="both"/>
        <w:rPr>
          <w:color w:val="auto"/>
          <w:sz w:val="18"/>
        </w:rPr>
      </w:pPr>
    </w:p>
    <w:p w14:paraId="7ED29858" w14:textId="77777777" w:rsidR="00C61105" w:rsidRPr="00C61105" w:rsidRDefault="00C61105" w:rsidP="00B62087">
      <w:pPr>
        <w:pStyle w:val="Tekstpodstawowy"/>
        <w:spacing w:line="240" w:lineRule="auto"/>
        <w:ind w:left="357" w:hanging="357"/>
        <w:jc w:val="both"/>
        <w:rPr>
          <w:color w:val="auto"/>
          <w:sz w:val="18"/>
        </w:rPr>
      </w:pPr>
      <w:r w:rsidRPr="00C61105">
        <w:rPr>
          <w:b/>
          <w:color w:val="auto"/>
          <w:sz w:val="18"/>
        </w:rPr>
        <w:t xml:space="preserve">2.   </w:t>
      </w:r>
      <w:r w:rsidRPr="00C61105">
        <w:rPr>
          <w:color w:val="auto"/>
          <w:sz w:val="18"/>
        </w:rPr>
        <w:t>W dziale 2.2 nie należy wykazywać spraw zakreślonych, a jedynie sprawy zakończone prawomocnie.</w:t>
      </w:r>
    </w:p>
    <w:p w14:paraId="702B6E76" w14:textId="77777777" w:rsidR="00C61105" w:rsidRDefault="00C61105" w:rsidP="00B62087">
      <w:pPr>
        <w:pStyle w:val="Tekstpodstawowy"/>
        <w:spacing w:line="240" w:lineRule="auto"/>
        <w:ind w:left="357" w:hanging="357"/>
        <w:jc w:val="both"/>
        <w:rPr>
          <w:b/>
          <w:color w:val="auto"/>
          <w:sz w:val="18"/>
        </w:rPr>
      </w:pPr>
    </w:p>
    <w:p w14:paraId="4D39A6DE" w14:textId="77777777" w:rsidR="00B62087" w:rsidRPr="009376FC" w:rsidRDefault="00C61105" w:rsidP="00B62087">
      <w:pPr>
        <w:pStyle w:val="Tekstpodstawowy"/>
        <w:spacing w:line="240" w:lineRule="auto"/>
        <w:ind w:left="357" w:hanging="357"/>
        <w:jc w:val="both"/>
        <w:rPr>
          <w:color w:val="auto"/>
          <w:sz w:val="18"/>
        </w:rPr>
      </w:pPr>
      <w:r>
        <w:rPr>
          <w:b/>
          <w:color w:val="auto"/>
          <w:sz w:val="18"/>
        </w:rPr>
        <w:t>3</w:t>
      </w:r>
      <w:r w:rsidR="00B62087" w:rsidRPr="009376FC">
        <w:rPr>
          <w:b/>
          <w:color w:val="auto"/>
          <w:sz w:val="18"/>
        </w:rPr>
        <w:t>.</w:t>
      </w:r>
      <w:r w:rsidR="00B62087" w:rsidRPr="009376FC">
        <w:rPr>
          <w:color w:val="auto"/>
          <w:sz w:val="18"/>
        </w:rPr>
        <w:t xml:space="preserve">    W dziale 3 </w:t>
      </w:r>
      <w:r w:rsidR="00B62087" w:rsidRPr="009376FC">
        <w:rPr>
          <w:b/>
          <w:bCs/>
          <w:color w:val="auto"/>
          <w:sz w:val="18"/>
        </w:rPr>
        <w:t>„Sprawy od dnia pierwotnego wpisu do repertorium”</w:t>
      </w:r>
      <w:r w:rsidR="00B62087" w:rsidRPr="009376FC">
        <w:rPr>
          <w:color w:val="auto"/>
          <w:sz w:val="18"/>
        </w:rPr>
        <w:t xml:space="preserve"> wykazuje się sprawy, które w ostatnim dniu okresu sprawozdawczego są niezałatwione, przy czym terminy liczy się od dnia pierwotnego wpisu sprawy do właściwego repertorium w sądzie. </w:t>
      </w:r>
    </w:p>
    <w:p w14:paraId="37C3722F" w14:textId="77777777" w:rsidR="00B62087" w:rsidRPr="009376FC" w:rsidRDefault="00B62087" w:rsidP="00B62087">
      <w:pPr>
        <w:pStyle w:val="Tekstpodstawowy"/>
        <w:spacing w:line="240" w:lineRule="exact"/>
        <w:ind w:firstLine="284"/>
        <w:jc w:val="both"/>
        <w:rPr>
          <w:color w:val="auto"/>
          <w:sz w:val="18"/>
        </w:rPr>
      </w:pPr>
    </w:p>
    <w:p w14:paraId="60003F40" w14:textId="77777777" w:rsidR="00B62087" w:rsidRPr="009376FC" w:rsidRDefault="00C61105" w:rsidP="00B62087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4</w:t>
      </w:r>
      <w:r w:rsidR="00B62087" w:rsidRPr="009376FC">
        <w:rPr>
          <w:rFonts w:ascii="Arial" w:hAnsi="Arial" w:cs="Arial"/>
          <w:b/>
          <w:sz w:val="18"/>
        </w:rPr>
        <w:t>.</w:t>
      </w:r>
      <w:r w:rsidR="00B62087" w:rsidRPr="009376FC">
        <w:rPr>
          <w:rFonts w:ascii="Arial" w:hAnsi="Arial" w:cs="Arial"/>
          <w:sz w:val="18"/>
        </w:rPr>
        <w:t xml:space="preserve">   Wypełniając dział 5.1 posługujemy się objaśnieniami z MS-S19o.</w:t>
      </w:r>
    </w:p>
    <w:p w14:paraId="048773B6" w14:textId="77777777" w:rsidR="00B62087" w:rsidRPr="009376FC" w:rsidRDefault="00B62087" w:rsidP="00B62087">
      <w:pPr>
        <w:jc w:val="both"/>
        <w:rPr>
          <w:rFonts w:ascii="Arial" w:hAnsi="Arial" w:cs="Arial"/>
          <w:sz w:val="18"/>
        </w:rPr>
      </w:pPr>
    </w:p>
    <w:p w14:paraId="5B6ED173" w14:textId="77777777" w:rsidR="00B62087" w:rsidRPr="009376FC" w:rsidRDefault="00B62087" w:rsidP="00B62087">
      <w:pPr>
        <w:jc w:val="both"/>
        <w:rPr>
          <w:rFonts w:ascii="Arial" w:hAnsi="Arial" w:cs="Arial"/>
          <w:sz w:val="18"/>
          <w:szCs w:val="18"/>
        </w:rPr>
      </w:pPr>
      <w:r w:rsidRPr="009376FC">
        <w:rPr>
          <w:rFonts w:ascii="Arial" w:hAnsi="Arial" w:cs="Arial"/>
          <w:sz w:val="18"/>
          <w:szCs w:val="18"/>
        </w:rPr>
        <w:t>Dział 6.1.  W dziale tym odnotowujemy wszystkie przypadki wysłania akt sprawy do biegłego. W rubryce inne podmioty odnotowujemy wszystkie przypadki wysłania akt do podmiotów innych niż osoby fizyczne. W przypadku gdy sąd zleca wykonanie opinii instytucji wówczas wykazuje się jeden podmiot. Gdy sąd zleca wykonanie opinii w sprawie więcej niż jednemu biegłemu wykazuje się liczbę wszystkich biegłych. Zlecenie wykonania opinii w drodze pomocy sądowej wykazuje sąd zlecający.</w:t>
      </w:r>
    </w:p>
    <w:p w14:paraId="45661BCB" w14:textId="77777777" w:rsidR="00B62087" w:rsidRPr="009376FC" w:rsidRDefault="00B62087" w:rsidP="00B62087">
      <w:pPr>
        <w:jc w:val="both"/>
        <w:rPr>
          <w:rFonts w:ascii="Arial" w:hAnsi="Arial" w:cs="Arial"/>
          <w:sz w:val="18"/>
          <w:szCs w:val="18"/>
        </w:rPr>
      </w:pPr>
    </w:p>
    <w:p w14:paraId="79450D9D" w14:textId="77777777" w:rsidR="00B62087" w:rsidRPr="009376FC" w:rsidRDefault="00B62087" w:rsidP="00B62087">
      <w:pPr>
        <w:jc w:val="both"/>
        <w:rPr>
          <w:rFonts w:ascii="Arial" w:hAnsi="Arial" w:cs="Arial"/>
          <w:bCs/>
          <w:sz w:val="18"/>
          <w:szCs w:val="18"/>
        </w:rPr>
      </w:pPr>
      <w:r w:rsidRPr="009376FC">
        <w:rPr>
          <w:rFonts w:ascii="Arial" w:hAnsi="Arial" w:cs="Arial"/>
          <w:sz w:val="18"/>
          <w:szCs w:val="18"/>
        </w:rPr>
        <w:t xml:space="preserve">Dział 6.2. </w:t>
      </w:r>
      <w:r w:rsidRPr="009376FC">
        <w:rPr>
          <w:rFonts w:ascii="Arial" w:hAnsi="Arial" w:cs="Arial"/>
          <w:bCs/>
          <w:sz w:val="18"/>
          <w:szCs w:val="18"/>
        </w:rPr>
        <w:t>W dziale tym odnotowujemy wszystkie przypadki zwrotu akt z opinią (a więc także przypadki zwrotu akt z opinią uzupełniającą). Czas wydania opinii to okres pomiędzy wysłaniem akt do biegłego a zwrotem akt z opinią.</w:t>
      </w:r>
    </w:p>
    <w:p w14:paraId="69283C30" w14:textId="77777777" w:rsidR="00B62087" w:rsidRPr="009376FC" w:rsidRDefault="00B62087" w:rsidP="00B62087">
      <w:pPr>
        <w:jc w:val="both"/>
        <w:rPr>
          <w:rFonts w:ascii="Arial" w:hAnsi="Arial" w:cs="Arial"/>
          <w:sz w:val="16"/>
        </w:rPr>
      </w:pPr>
    </w:p>
    <w:p w14:paraId="4799FCE4" w14:textId="77777777" w:rsidR="00AA2EEE" w:rsidRPr="00336E08" w:rsidRDefault="00AA2EEE" w:rsidP="00B62087">
      <w:pPr>
        <w:pStyle w:val="Tekstpodstawowy"/>
        <w:spacing w:line="240" w:lineRule="auto"/>
        <w:jc w:val="center"/>
        <w:rPr>
          <w:rFonts w:cs="Arial"/>
          <w:bCs/>
          <w:sz w:val="18"/>
          <w:szCs w:val="18"/>
        </w:rPr>
      </w:pPr>
    </w:p>
    <w:sectPr w:rsidR="00AA2EEE" w:rsidRPr="00336E08" w:rsidSect="001D6C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360" w:right="567" w:bottom="360" w:left="45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2DBEB" w14:textId="77777777" w:rsidR="00263AEC" w:rsidRDefault="00263AEC">
      <w:r>
        <w:separator/>
      </w:r>
    </w:p>
  </w:endnote>
  <w:endnote w:type="continuationSeparator" w:id="0">
    <w:p w14:paraId="42AEF191" w14:textId="77777777" w:rsidR="00263AEC" w:rsidRDefault="0026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B2A3" w14:textId="77777777" w:rsidR="00505498" w:rsidRDefault="005054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600C1" w14:textId="77777777" w:rsidR="00505498" w:rsidRDefault="005054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B1BD" w14:textId="77777777" w:rsidR="00505498" w:rsidRDefault="005054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AA3BB" w14:textId="77777777" w:rsidR="00263AEC" w:rsidRDefault="00263AEC">
      <w:r>
        <w:separator/>
      </w:r>
    </w:p>
  </w:footnote>
  <w:footnote w:type="continuationSeparator" w:id="0">
    <w:p w14:paraId="2E53D3C5" w14:textId="77777777" w:rsidR="00263AEC" w:rsidRDefault="00263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67BB9" w14:textId="77777777" w:rsidR="00505498" w:rsidRDefault="005054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82D6E" w14:textId="77777777" w:rsidR="00505498" w:rsidRPr="008262DD" w:rsidRDefault="00505498" w:rsidP="008262DD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MS-S19Z </w:t>
    </w:r>
    <w:r w:rsidRPr="008262DD">
      <w:rPr>
        <w:rFonts w:ascii="Arial" w:hAnsi="Arial" w:cs="Arial"/>
        <w:sz w:val="16"/>
        <w:szCs w:val="16"/>
      </w:rPr>
      <w:t>22.07.2020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C91A" w14:textId="77777777" w:rsidR="00505498" w:rsidRDefault="005054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DA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8E5F80"/>
    <w:multiLevelType w:val="hybridMultilevel"/>
    <w:tmpl w:val="7ECCDE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112D1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0FF4ACC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41E05B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6F5CF0"/>
    <w:multiLevelType w:val="hybridMultilevel"/>
    <w:tmpl w:val="5030D486"/>
    <w:lvl w:ilvl="0" w:tplc="6458DE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506B4F"/>
    <w:multiLevelType w:val="singleLevel"/>
    <w:tmpl w:val="BBBE02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4564811"/>
    <w:multiLevelType w:val="singleLevel"/>
    <w:tmpl w:val="BEEAA3D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7E433716"/>
    <w:multiLevelType w:val="singleLevel"/>
    <w:tmpl w:val="1A2430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7EAD19BF"/>
    <w:multiLevelType w:val="singleLevel"/>
    <w:tmpl w:val="BBBE02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A19BA"/>
    <w:rsid w:val="000022C2"/>
    <w:rsid w:val="00004DD5"/>
    <w:rsid w:val="00016E81"/>
    <w:rsid w:val="00035ADD"/>
    <w:rsid w:val="000404FF"/>
    <w:rsid w:val="00043FF7"/>
    <w:rsid w:val="00055E93"/>
    <w:rsid w:val="00056C2B"/>
    <w:rsid w:val="0006010E"/>
    <w:rsid w:val="00065112"/>
    <w:rsid w:val="000665AC"/>
    <w:rsid w:val="00074217"/>
    <w:rsid w:val="000816EA"/>
    <w:rsid w:val="00084776"/>
    <w:rsid w:val="00084959"/>
    <w:rsid w:val="00086E9F"/>
    <w:rsid w:val="00093CCC"/>
    <w:rsid w:val="00095AC3"/>
    <w:rsid w:val="000966D7"/>
    <w:rsid w:val="000A0EBF"/>
    <w:rsid w:val="000A37AF"/>
    <w:rsid w:val="000B232F"/>
    <w:rsid w:val="000C27D7"/>
    <w:rsid w:val="000C59A3"/>
    <w:rsid w:val="000D0574"/>
    <w:rsid w:val="000E0197"/>
    <w:rsid w:val="000E24EF"/>
    <w:rsid w:val="000E3759"/>
    <w:rsid w:val="000F006C"/>
    <w:rsid w:val="000F1460"/>
    <w:rsid w:val="000F355B"/>
    <w:rsid w:val="000F3AF7"/>
    <w:rsid w:val="000F432E"/>
    <w:rsid w:val="000F548F"/>
    <w:rsid w:val="00105E48"/>
    <w:rsid w:val="00125B25"/>
    <w:rsid w:val="0014153E"/>
    <w:rsid w:val="00147765"/>
    <w:rsid w:val="00147E62"/>
    <w:rsid w:val="00166E34"/>
    <w:rsid w:val="00184751"/>
    <w:rsid w:val="00192281"/>
    <w:rsid w:val="001A6975"/>
    <w:rsid w:val="001B7DEE"/>
    <w:rsid w:val="001C6CA4"/>
    <w:rsid w:val="001D6CDD"/>
    <w:rsid w:val="001F323D"/>
    <w:rsid w:val="002011AF"/>
    <w:rsid w:val="002043A3"/>
    <w:rsid w:val="00205617"/>
    <w:rsid w:val="0020680A"/>
    <w:rsid w:val="00211878"/>
    <w:rsid w:val="00213532"/>
    <w:rsid w:val="00223654"/>
    <w:rsid w:val="00224180"/>
    <w:rsid w:val="00225354"/>
    <w:rsid w:val="00227811"/>
    <w:rsid w:val="00227E95"/>
    <w:rsid w:val="002326D8"/>
    <w:rsid w:val="002409F2"/>
    <w:rsid w:val="00256703"/>
    <w:rsid w:val="00257CAC"/>
    <w:rsid w:val="00263AEC"/>
    <w:rsid w:val="00264FBF"/>
    <w:rsid w:val="002658D8"/>
    <w:rsid w:val="002709B6"/>
    <w:rsid w:val="0027580E"/>
    <w:rsid w:val="00285988"/>
    <w:rsid w:val="002860F5"/>
    <w:rsid w:val="002A5BCC"/>
    <w:rsid w:val="002A6F54"/>
    <w:rsid w:val="002B1842"/>
    <w:rsid w:val="002C36AE"/>
    <w:rsid w:val="002C41DA"/>
    <w:rsid w:val="002D5C87"/>
    <w:rsid w:val="002E0D40"/>
    <w:rsid w:val="002E2F2E"/>
    <w:rsid w:val="002E37B9"/>
    <w:rsid w:val="002E55D6"/>
    <w:rsid w:val="002E5F92"/>
    <w:rsid w:val="002F155A"/>
    <w:rsid w:val="002F4129"/>
    <w:rsid w:val="00300CF8"/>
    <w:rsid w:val="003116AB"/>
    <w:rsid w:val="00311B45"/>
    <w:rsid w:val="00314A9D"/>
    <w:rsid w:val="00323EFF"/>
    <w:rsid w:val="00335B53"/>
    <w:rsid w:val="00336E08"/>
    <w:rsid w:val="003432C5"/>
    <w:rsid w:val="00346499"/>
    <w:rsid w:val="003468B1"/>
    <w:rsid w:val="00361B31"/>
    <w:rsid w:val="00365F78"/>
    <w:rsid w:val="003711BF"/>
    <w:rsid w:val="00371AF3"/>
    <w:rsid w:val="00372C9C"/>
    <w:rsid w:val="003731AC"/>
    <w:rsid w:val="003771EE"/>
    <w:rsid w:val="00381980"/>
    <w:rsid w:val="00387177"/>
    <w:rsid w:val="0038770A"/>
    <w:rsid w:val="00387B6C"/>
    <w:rsid w:val="00395C05"/>
    <w:rsid w:val="0039742B"/>
    <w:rsid w:val="003C092D"/>
    <w:rsid w:val="003C28AE"/>
    <w:rsid w:val="003C5A27"/>
    <w:rsid w:val="003E158C"/>
    <w:rsid w:val="003E4E59"/>
    <w:rsid w:val="003E4EA4"/>
    <w:rsid w:val="003F2517"/>
    <w:rsid w:val="003F381F"/>
    <w:rsid w:val="003F40F9"/>
    <w:rsid w:val="00401934"/>
    <w:rsid w:val="004152B3"/>
    <w:rsid w:val="00415998"/>
    <w:rsid w:val="00420F60"/>
    <w:rsid w:val="00426530"/>
    <w:rsid w:val="0043099F"/>
    <w:rsid w:val="00433706"/>
    <w:rsid w:val="004353A6"/>
    <w:rsid w:val="00435608"/>
    <w:rsid w:val="004412DB"/>
    <w:rsid w:val="00445827"/>
    <w:rsid w:val="00466200"/>
    <w:rsid w:val="0047173B"/>
    <w:rsid w:val="004848B5"/>
    <w:rsid w:val="00484B69"/>
    <w:rsid w:val="00484CBF"/>
    <w:rsid w:val="00487356"/>
    <w:rsid w:val="00495A4D"/>
    <w:rsid w:val="00495B37"/>
    <w:rsid w:val="004A46D3"/>
    <w:rsid w:val="004A7239"/>
    <w:rsid w:val="004A7DAA"/>
    <w:rsid w:val="004A7E75"/>
    <w:rsid w:val="004B577B"/>
    <w:rsid w:val="004B62AD"/>
    <w:rsid w:val="004C61A9"/>
    <w:rsid w:val="004C61FE"/>
    <w:rsid w:val="004D5987"/>
    <w:rsid w:val="004F4CA4"/>
    <w:rsid w:val="0050531B"/>
    <w:rsid w:val="00505498"/>
    <w:rsid w:val="00514B6E"/>
    <w:rsid w:val="00516785"/>
    <w:rsid w:val="00521C1A"/>
    <w:rsid w:val="005265FB"/>
    <w:rsid w:val="00527221"/>
    <w:rsid w:val="00527390"/>
    <w:rsid w:val="0054121E"/>
    <w:rsid w:val="005454D6"/>
    <w:rsid w:val="005512ED"/>
    <w:rsid w:val="00554223"/>
    <w:rsid w:val="00555BF6"/>
    <w:rsid w:val="00556DEA"/>
    <w:rsid w:val="0056241A"/>
    <w:rsid w:val="00580718"/>
    <w:rsid w:val="0058211C"/>
    <w:rsid w:val="0058491F"/>
    <w:rsid w:val="005859E4"/>
    <w:rsid w:val="005A794A"/>
    <w:rsid w:val="005B1F8D"/>
    <w:rsid w:val="005B5AE3"/>
    <w:rsid w:val="005C1F32"/>
    <w:rsid w:val="005D5FBC"/>
    <w:rsid w:val="005D73FC"/>
    <w:rsid w:val="006035F8"/>
    <w:rsid w:val="00623EDD"/>
    <w:rsid w:val="00640ADF"/>
    <w:rsid w:val="00665A90"/>
    <w:rsid w:val="00680919"/>
    <w:rsid w:val="00680E54"/>
    <w:rsid w:val="006850DE"/>
    <w:rsid w:val="00685C2F"/>
    <w:rsid w:val="006950A1"/>
    <w:rsid w:val="006A09D6"/>
    <w:rsid w:val="006A19BA"/>
    <w:rsid w:val="006A442C"/>
    <w:rsid w:val="006A47DB"/>
    <w:rsid w:val="006A645A"/>
    <w:rsid w:val="006C0155"/>
    <w:rsid w:val="006C137F"/>
    <w:rsid w:val="006C4BBA"/>
    <w:rsid w:val="006C4DF1"/>
    <w:rsid w:val="006E0644"/>
    <w:rsid w:val="007008CA"/>
    <w:rsid w:val="0070499F"/>
    <w:rsid w:val="00705C07"/>
    <w:rsid w:val="007071CE"/>
    <w:rsid w:val="007238CC"/>
    <w:rsid w:val="00732D16"/>
    <w:rsid w:val="00734AC3"/>
    <w:rsid w:val="00735738"/>
    <w:rsid w:val="0074099C"/>
    <w:rsid w:val="00747BA9"/>
    <w:rsid w:val="00750207"/>
    <w:rsid w:val="0075051F"/>
    <w:rsid w:val="00755FD5"/>
    <w:rsid w:val="007651E1"/>
    <w:rsid w:val="0076544E"/>
    <w:rsid w:val="00767823"/>
    <w:rsid w:val="0078084B"/>
    <w:rsid w:val="0078441C"/>
    <w:rsid w:val="00784B61"/>
    <w:rsid w:val="00784F34"/>
    <w:rsid w:val="00794E30"/>
    <w:rsid w:val="00795C2B"/>
    <w:rsid w:val="00795EE3"/>
    <w:rsid w:val="007A58A3"/>
    <w:rsid w:val="007B6B2C"/>
    <w:rsid w:val="007B75BA"/>
    <w:rsid w:val="007C7A48"/>
    <w:rsid w:val="007D658A"/>
    <w:rsid w:val="007E225B"/>
    <w:rsid w:val="007F11E8"/>
    <w:rsid w:val="007F3178"/>
    <w:rsid w:val="007F41FD"/>
    <w:rsid w:val="007F4AD7"/>
    <w:rsid w:val="007F4AE8"/>
    <w:rsid w:val="00803E76"/>
    <w:rsid w:val="00810B4A"/>
    <w:rsid w:val="00812414"/>
    <w:rsid w:val="00813751"/>
    <w:rsid w:val="00817CF7"/>
    <w:rsid w:val="008208D4"/>
    <w:rsid w:val="00820D2B"/>
    <w:rsid w:val="008243C3"/>
    <w:rsid w:val="008262DD"/>
    <w:rsid w:val="00831C25"/>
    <w:rsid w:val="008609A6"/>
    <w:rsid w:val="00862C06"/>
    <w:rsid w:val="008633EE"/>
    <w:rsid w:val="00865A89"/>
    <w:rsid w:val="00871CD1"/>
    <w:rsid w:val="00875A57"/>
    <w:rsid w:val="00875AB6"/>
    <w:rsid w:val="0088301A"/>
    <w:rsid w:val="008857F3"/>
    <w:rsid w:val="008A0C79"/>
    <w:rsid w:val="008A68C4"/>
    <w:rsid w:val="008B3B6A"/>
    <w:rsid w:val="008B455C"/>
    <w:rsid w:val="008C0148"/>
    <w:rsid w:val="008C5FBE"/>
    <w:rsid w:val="008E28ED"/>
    <w:rsid w:val="008F10C6"/>
    <w:rsid w:val="008F4D75"/>
    <w:rsid w:val="008F6D80"/>
    <w:rsid w:val="009122B8"/>
    <w:rsid w:val="00922680"/>
    <w:rsid w:val="00933409"/>
    <w:rsid w:val="00935A94"/>
    <w:rsid w:val="00935FB4"/>
    <w:rsid w:val="00943982"/>
    <w:rsid w:val="00947FF9"/>
    <w:rsid w:val="00961E74"/>
    <w:rsid w:val="00966ADF"/>
    <w:rsid w:val="00974467"/>
    <w:rsid w:val="00980016"/>
    <w:rsid w:val="009845C9"/>
    <w:rsid w:val="009A4659"/>
    <w:rsid w:val="009C0451"/>
    <w:rsid w:val="009C1DB4"/>
    <w:rsid w:val="009C6AF7"/>
    <w:rsid w:val="009D188D"/>
    <w:rsid w:val="009E152F"/>
    <w:rsid w:val="009E1C6F"/>
    <w:rsid w:val="009F2981"/>
    <w:rsid w:val="009F63ED"/>
    <w:rsid w:val="009F777F"/>
    <w:rsid w:val="009F7B65"/>
    <w:rsid w:val="00A02AFC"/>
    <w:rsid w:val="00A20CB3"/>
    <w:rsid w:val="00A353A4"/>
    <w:rsid w:val="00A3563D"/>
    <w:rsid w:val="00A40031"/>
    <w:rsid w:val="00A45E22"/>
    <w:rsid w:val="00A46B89"/>
    <w:rsid w:val="00A56666"/>
    <w:rsid w:val="00A6007D"/>
    <w:rsid w:val="00A6574B"/>
    <w:rsid w:val="00A66DD7"/>
    <w:rsid w:val="00A772C8"/>
    <w:rsid w:val="00A9037A"/>
    <w:rsid w:val="00A92900"/>
    <w:rsid w:val="00A92CCF"/>
    <w:rsid w:val="00A935F6"/>
    <w:rsid w:val="00AA2027"/>
    <w:rsid w:val="00AA2E2A"/>
    <w:rsid w:val="00AA2EEE"/>
    <w:rsid w:val="00AB6D7D"/>
    <w:rsid w:val="00AC0794"/>
    <w:rsid w:val="00AC2073"/>
    <w:rsid w:val="00AC629F"/>
    <w:rsid w:val="00AE24E9"/>
    <w:rsid w:val="00AE34C1"/>
    <w:rsid w:val="00AF34F1"/>
    <w:rsid w:val="00AF5608"/>
    <w:rsid w:val="00B040A1"/>
    <w:rsid w:val="00B35794"/>
    <w:rsid w:val="00B36240"/>
    <w:rsid w:val="00B415C0"/>
    <w:rsid w:val="00B62087"/>
    <w:rsid w:val="00B9202D"/>
    <w:rsid w:val="00B92673"/>
    <w:rsid w:val="00B94A54"/>
    <w:rsid w:val="00B9645A"/>
    <w:rsid w:val="00BA02DF"/>
    <w:rsid w:val="00BA509C"/>
    <w:rsid w:val="00BA5576"/>
    <w:rsid w:val="00BA6694"/>
    <w:rsid w:val="00BD1B36"/>
    <w:rsid w:val="00BD1F1C"/>
    <w:rsid w:val="00BD54EC"/>
    <w:rsid w:val="00BD6973"/>
    <w:rsid w:val="00BE20E2"/>
    <w:rsid w:val="00BF05D2"/>
    <w:rsid w:val="00BF581D"/>
    <w:rsid w:val="00BF68AF"/>
    <w:rsid w:val="00C043C7"/>
    <w:rsid w:val="00C1372E"/>
    <w:rsid w:val="00C164C2"/>
    <w:rsid w:val="00C310CB"/>
    <w:rsid w:val="00C43173"/>
    <w:rsid w:val="00C438B3"/>
    <w:rsid w:val="00C44A0D"/>
    <w:rsid w:val="00C576B2"/>
    <w:rsid w:val="00C61105"/>
    <w:rsid w:val="00C80471"/>
    <w:rsid w:val="00C80861"/>
    <w:rsid w:val="00C86444"/>
    <w:rsid w:val="00CB0A30"/>
    <w:rsid w:val="00CD28CE"/>
    <w:rsid w:val="00CE0AC9"/>
    <w:rsid w:val="00D03B6C"/>
    <w:rsid w:val="00D12047"/>
    <w:rsid w:val="00D177A2"/>
    <w:rsid w:val="00D20284"/>
    <w:rsid w:val="00D21373"/>
    <w:rsid w:val="00D40D3E"/>
    <w:rsid w:val="00D4336E"/>
    <w:rsid w:val="00D4796E"/>
    <w:rsid w:val="00D51035"/>
    <w:rsid w:val="00D514BE"/>
    <w:rsid w:val="00D5180A"/>
    <w:rsid w:val="00D56D39"/>
    <w:rsid w:val="00D63B31"/>
    <w:rsid w:val="00D66127"/>
    <w:rsid w:val="00D66450"/>
    <w:rsid w:val="00D77959"/>
    <w:rsid w:val="00D82676"/>
    <w:rsid w:val="00D82D1B"/>
    <w:rsid w:val="00D91A1C"/>
    <w:rsid w:val="00DB21AB"/>
    <w:rsid w:val="00DB3732"/>
    <w:rsid w:val="00DB7025"/>
    <w:rsid w:val="00DC2785"/>
    <w:rsid w:val="00DD64AC"/>
    <w:rsid w:val="00DE4F81"/>
    <w:rsid w:val="00DF15A7"/>
    <w:rsid w:val="00DF5286"/>
    <w:rsid w:val="00DF6856"/>
    <w:rsid w:val="00E22B16"/>
    <w:rsid w:val="00E30E3C"/>
    <w:rsid w:val="00E33B0F"/>
    <w:rsid w:val="00E41C58"/>
    <w:rsid w:val="00E4504B"/>
    <w:rsid w:val="00E4524C"/>
    <w:rsid w:val="00E50037"/>
    <w:rsid w:val="00E54529"/>
    <w:rsid w:val="00E7509F"/>
    <w:rsid w:val="00E75F41"/>
    <w:rsid w:val="00E7700F"/>
    <w:rsid w:val="00E95056"/>
    <w:rsid w:val="00EA0CA5"/>
    <w:rsid w:val="00ED52C9"/>
    <w:rsid w:val="00ED6360"/>
    <w:rsid w:val="00EE3683"/>
    <w:rsid w:val="00EE761D"/>
    <w:rsid w:val="00EF018B"/>
    <w:rsid w:val="00EF4B37"/>
    <w:rsid w:val="00F0481E"/>
    <w:rsid w:val="00F15157"/>
    <w:rsid w:val="00F1655C"/>
    <w:rsid w:val="00F24B46"/>
    <w:rsid w:val="00F5687B"/>
    <w:rsid w:val="00F65EB4"/>
    <w:rsid w:val="00F70332"/>
    <w:rsid w:val="00F86B61"/>
    <w:rsid w:val="00F9595F"/>
    <w:rsid w:val="00F97044"/>
    <w:rsid w:val="00FA0977"/>
    <w:rsid w:val="00FA510F"/>
    <w:rsid w:val="00FB268F"/>
    <w:rsid w:val="00FC401E"/>
    <w:rsid w:val="00FD24B4"/>
    <w:rsid w:val="00FD413B"/>
    <w:rsid w:val="00FE2629"/>
    <w:rsid w:val="00FF0E91"/>
    <w:rsid w:val="00FF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9426AE"/>
  <w15:docId w15:val="{355593FA-2355-4164-8EA9-01D1475D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43A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043A3"/>
    <w:pPr>
      <w:keepNext/>
      <w:spacing w:after="40" w:line="140" w:lineRule="exact"/>
      <w:ind w:left="85" w:right="85"/>
      <w:outlineLvl w:val="0"/>
    </w:pPr>
    <w:rPr>
      <w:rFonts w:ascii="Arial Narrow" w:hAnsi="Arial Narrow" w:cs="Arial"/>
      <w:b/>
      <w:sz w:val="16"/>
    </w:rPr>
  </w:style>
  <w:style w:type="paragraph" w:styleId="Nagwek2">
    <w:name w:val="heading 2"/>
    <w:basedOn w:val="Normalny"/>
    <w:next w:val="Normalny"/>
    <w:qFormat/>
    <w:rsid w:val="002043A3"/>
    <w:pPr>
      <w:keepNext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rsid w:val="002043A3"/>
    <w:pPr>
      <w:keepNext/>
      <w:spacing w:after="40"/>
      <w:outlineLvl w:val="2"/>
    </w:pPr>
    <w:rPr>
      <w:rFonts w:ascii="Arial" w:hAnsi="Arial"/>
      <w:b/>
      <w:color w:val="000000"/>
      <w:sz w:val="12"/>
      <w:szCs w:val="20"/>
    </w:rPr>
  </w:style>
  <w:style w:type="paragraph" w:styleId="Nagwek4">
    <w:name w:val="heading 4"/>
    <w:basedOn w:val="Normalny"/>
    <w:next w:val="Normalny"/>
    <w:qFormat/>
    <w:rsid w:val="002043A3"/>
    <w:pPr>
      <w:keepNext/>
      <w:spacing w:line="200" w:lineRule="exact"/>
      <w:outlineLvl w:val="3"/>
    </w:pPr>
    <w:rPr>
      <w:rFonts w:ascii="Arial" w:hAnsi="Arial"/>
      <w:b/>
      <w:sz w:val="20"/>
      <w:szCs w:val="20"/>
    </w:rPr>
  </w:style>
  <w:style w:type="paragraph" w:styleId="Nagwek5">
    <w:name w:val="heading 5"/>
    <w:basedOn w:val="Normalny"/>
    <w:next w:val="Normalny"/>
    <w:qFormat/>
    <w:rsid w:val="002043A3"/>
    <w:pPr>
      <w:keepNext/>
      <w:ind w:left="113" w:right="113"/>
      <w:outlineLvl w:val="4"/>
    </w:pPr>
    <w:rPr>
      <w:rFonts w:ascii="Arial" w:hAnsi="Arial"/>
      <w:b/>
      <w:w w:val="110"/>
      <w:sz w:val="22"/>
      <w:szCs w:val="20"/>
    </w:rPr>
  </w:style>
  <w:style w:type="paragraph" w:styleId="Nagwek6">
    <w:name w:val="heading 6"/>
    <w:basedOn w:val="Normalny"/>
    <w:next w:val="Normalny"/>
    <w:qFormat/>
    <w:rsid w:val="002043A3"/>
    <w:pPr>
      <w:keepNext/>
      <w:spacing w:line="340" w:lineRule="exact"/>
      <w:ind w:left="113" w:right="113"/>
      <w:jc w:val="center"/>
      <w:outlineLvl w:val="5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qFormat/>
    <w:rsid w:val="002043A3"/>
    <w:pPr>
      <w:keepNext/>
      <w:jc w:val="center"/>
      <w:outlineLvl w:val="6"/>
    </w:pPr>
    <w:rPr>
      <w:rFonts w:ascii="Arial" w:hAnsi="Arial"/>
      <w:b/>
      <w:sz w:val="16"/>
      <w:szCs w:val="20"/>
    </w:rPr>
  </w:style>
  <w:style w:type="paragraph" w:styleId="Nagwek8">
    <w:name w:val="heading 8"/>
    <w:basedOn w:val="Normalny"/>
    <w:next w:val="Normalny"/>
    <w:qFormat/>
    <w:rsid w:val="002043A3"/>
    <w:pPr>
      <w:keepNext/>
      <w:outlineLvl w:val="7"/>
    </w:pPr>
    <w:rPr>
      <w:rFonts w:ascii="Arial" w:hAnsi="Arial" w:cs="Arial"/>
      <w:b/>
      <w:bCs/>
      <w:sz w:val="14"/>
      <w:lang w:val="en-US"/>
    </w:rPr>
  </w:style>
  <w:style w:type="paragraph" w:styleId="Nagwek9">
    <w:name w:val="heading 9"/>
    <w:basedOn w:val="Normalny"/>
    <w:next w:val="Normalny"/>
    <w:qFormat/>
    <w:rsid w:val="002043A3"/>
    <w:pPr>
      <w:keepNext/>
      <w:spacing w:after="120" w:line="480" w:lineRule="auto"/>
      <w:outlineLvl w:val="8"/>
    </w:pPr>
    <w:rPr>
      <w:rFonts w:ascii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043A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43A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043A3"/>
    <w:pPr>
      <w:spacing w:line="120" w:lineRule="exact"/>
    </w:pPr>
    <w:rPr>
      <w:rFonts w:ascii="Arial" w:hAnsi="Arial"/>
      <w:color w:val="000000"/>
      <w:sz w:val="12"/>
      <w:szCs w:val="20"/>
    </w:rPr>
  </w:style>
  <w:style w:type="paragraph" w:styleId="Tekstpodstawowy2">
    <w:name w:val="Body Text 2"/>
    <w:basedOn w:val="Normalny"/>
    <w:rsid w:val="002043A3"/>
    <w:pPr>
      <w:spacing w:line="120" w:lineRule="exact"/>
    </w:pPr>
    <w:rPr>
      <w:rFonts w:ascii="Arial PL" w:hAnsi="Arial PL"/>
      <w:sz w:val="10"/>
      <w:szCs w:val="20"/>
    </w:rPr>
  </w:style>
  <w:style w:type="paragraph" w:styleId="Mapadokumentu">
    <w:name w:val="Document Map"/>
    <w:basedOn w:val="Normalny"/>
    <w:rsid w:val="00D63B3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rsid w:val="00D56D39"/>
    <w:rPr>
      <w:rFonts w:ascii="Tahoma" w:hAnsi="Tahoma" w:cs="Tahoma"/>
      <w:sz w:val="16"/>
      <w:szCs w:val="16"/>
    </w:rPr>
  </w:style>
  <w:style w:type="paragraph" w:customStyle="1" w:styleId="style20">
    <w:name w:val="style20"/>
    <w:basedOn w:val="Normalny"/>
    <w:rsid w:val="00DF15A7"/>
    <w:pPr>
      <w:autoSpaceDE w:val="0"/>
      <w:autoSpaceDN w:val="0"/>
      <w:spacing w:line="396" w:lineRule="atLeast"/>
      <w:jc w:val="both"/>
    </w:pPr>
  </w:style>
  <w:style w:type="character" w:customStyle="1" w:styleId="fontstyle34">
    <w:name w:val="fontstyle34"/>
    <w:rsid w:val="00DF15A7"/>
    <w:rPr>
      <w:rFonts w:ascii="Times New Roman" w:hAnsi="Times New Roman" w:cs="Times New Roman" w:hint="default"/>
      <w:i/>
      <w:iCs/>
    </w:rPr>
  </w:style>
  <w:style w:type="character" w:customStyle="1" w:styleId="fontstyle38">
    <w:name w:val="fontstyle38"/>
    <w:rsid w:val="00DF15A7"/>
    <w:rPr>
      <w:rFonts w:ascii="Arial" w:hAnsi="Arial" w:cs="Arial" w:hint="default"/>
    </w:rPr>
  </w:style>
  <w:style w:type="paragraph" w:styleId="Tekstpodstawowy3">
    <w:name w:val="Body Text 3"/>
    <w:basedOn w:val="Normalny"/>
    <w:link w:val="Tekstpodstawowy3Znak"/>
    <w:rsid w:val="00810B4A"/>
    <w:pPr>
      <w:spacing w:line="110" w:lineRule="exact"/>
      <w:jc w:val="both"/>
    </w:pPr>
    <w:rPr>
      <w:rFonts w:ascii="Arial" w:hAnsi="Arial"/>
      <w:sz w:val="11"/>
      <w:szCs w:val="20"/>
    </w:rPr>
  </w:style>
  <w:style w:type="character" w:customStyle="1" w:styleId="Tekstpodstawowy3Znak">
    <w:name w:val="Tekst podstawowy 3 Znak"/>
    <w:link w:val="Tekstpodstawowy3"/>
    <w:rsid w:val="00810B4A"/>
    <w:rPr>
      <w:rFonts w:ascii="Arial" w:hAnsi="Arial"/>
      <w:sz w:val="11"/>
    </w:rPr>
  </w:style>
  <w:style w:type="character" w:customStyle="1" w:styleId="TekstpodstawowyZnak">
    <w:name w:val="Tekst podstawowy Znak"/>
    <w:link w:val="Tekstpodstawowy"/>
    <w:rsid w:val="00B62087"/>
    <w:rPr>
      <w:rFonts w:ascii="Arial" w:hAnsi="Arial"/>
      <w:color w:val="00000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1573</Words>
  <Characters>9439</Characters>
  <Application>Microsoft Office Word</Application>
  <DocSecurity>0</DocSecurity>
  <Lines>78</Lines>
  <Paragraphs>21</Paragraphs>
  <ScaleCrop>false</ScaleCrop>
  <Company>Ministerstwo Sprawiedliwości</Company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Bieluga</dc:creator>
  <cp:keywords/>
  <dc:description/>
  <cp:lastModifiedBy>Gajewski Michał</cp:lastModifiedBy>
  <cp:revision>2</cp:revision>
  <cp:lastPrinted>2007-07-25T10:54:00Z</cp:lastPrinted>
  <dcterms:created xsi:type="dcterms:W3CDTF">2022-03-10T12:44:00Z</dcterms:created>
  <dcterms:modified xsi:type="dcterms:W3CDTF">2022-03-10T12:44:00Z</dcterms:modified>
</cp:coreProperties>
</file>