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284" w:rsidRPr="00414422" w:rsidRDefault="00401284" w:rsidP="004012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4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USTAWA</w:t>
      </w:r>
    </w:p>
    <w:p w:rsidR="00401284" w:rsidRPr="00414422" w:rsidRDefault="00401284" w:rsidP="004012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414422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4144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dnia 27 lipca 2001 r.</w:t>
      </w:r>
    </w:p>
    <w:p w:rsidR="00401284" w:rsidRDefault="00401284" w:rsidP="004012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144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Prawo o ustroju sądów powszechnych</w:t>
      </w:r>
    </w:p>
    <w:p w:rsidR="00401284" w:rsidRDefault="00401284" w:rsidP="004012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01284" w:rsidRPr="00414422" w:rsidRDefault="00401284" w:rsidP="004012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1284" w:rsidRPr="00414422" w:rsidRDefault="00401284" w:rsidP="004012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4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 6</w:t>
      </w:r>
    </w:p>
    <w:p w:rsidR="00401284" w:rsidRDefault="00401284" w:rsidP="004012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144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Biegli </w:t>
      </w:r>
    </w:p>
    <w:p w:rsidR="005634B1" w:rsidRPr="00414422" w:rsidRDefault="005634B1" w:rsidP="004012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401284" w:rsidRPr="00414422" w:rsidRDefault="00401284" w:rsidP="005634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4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Art. 157.</w:t>
      </w:r>
      <w:r w:rsidRPr="00414422">
        <w:rPr>
          <w:rFonts w:ascii="Times New Roman" w:eastAsia="Times New Roman" w:hAnsi="Times New Roman" w:cs="Times New Roman"/>
          <w:sz w:val="24"/>
          <w:szCs w:val="24"/>
          <w:lang w:eastAsia="pl-PL"/>
        </w:rPr>
        <w:t> § 1. Prezes sądu okręgowego ustanawia biegłych sądowych i prowadzi ich listę.</w:t>
      </w:r>
    </w:p>
    <w:p w:rsidR="00401284" w:rsidRPr="00414422" w:rsidRDefault="00401284" w:rsidP="005634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422">
        <w:rPr>
          <w:rFonts w:ascii="Times New Roman" w:eastAsia="Times New Roman" w:hAnsi="Times New Roman" w:cs="Times New Roman"/>
          <w:sz w:val="24"/>
          <w:szCs w:val="24"/>
          <w:lang w:eastAsia="pl-PL"/>
        </w:rPr>
        <w:t>§ 2. Minister Sprawiedliwości określi, w drodze rozporządzenia, tryb ustanawiania biegłych sądowych, pełnienia przez nich czynności oraz zwalniania ich z funkcji. W tym samym trybie Minister Sprawiedliwości może również określić szczegółowe zasady powoływania i działania zespołów biegłych sądowych.</w:t>
      </w:r>
    </w:p>
    <w:p w:rsidR="007E45BA" w:rsidRPr="00401284" w:rsidRDefault="00401284" w:rsidP="005634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422">
        <w:rPr>
          <w:rFonts w:ascii="Times New Roman" w:eastAsia="Times New Roman" w:hAnsi="Times New Roman" w:cs="Times New Roman"/>
          <w:sz w:val="24"/>
          <w:szCs w:val="24"/>
          <w:lang w:eastAsia="pl-PL"/>
        </w:rPr>
        <w:t>§ 3. W związku z wykonywaniem czynności wynikających z postanowienia o zasięgnięciu opinii biegły korzysta z ochrony prawnej przewidzianej dla funkcjonariuszy publicznych.</w:t>
      </w:r>
    </w:p>
    <w:sectPr w:rsidR="007E45BA" w:rsidRPr="004012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284"/>
    <w:rsid w:val="00401284"/>
    <w:rsid w:val="00532445"/>
    <w:rsid w:val="005634B1"/>
    <w:rsid w:val="007E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1E260C-110A-45D8-B084-0147F463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128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SO Warszawa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Gwóźdź</dc:creator>
  <cp:keywords/>
  <dc:description/>
  <cp:lastModifiedBy>Karolina Gwóźdź</cp:lastModifiedBy>
  <cp:revision>2</cp:revision>
  <dcterms:created xsi:type="dcterms:W3CDTF">2019-08-06T07:07:00Z</dcterms:created>
  <dcterms:modified xsi:type="dcterms:W3CDTF">2019-08-06T07:49:00Z</dcterms:modified>
</cp:coreProperties>
</file>