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D5F" w:rsidRPr="00BF7589" w:rsidRDefault="00F76CC5" w:rsidP="00054D96">
      <w:pPr>
        <w:jc w:val="center"/>
        <w:rPr>
          <w:rFonts w:ascii="Verdana" w:hAnsi="Verdana"/>
          <w:b/>
          <w:sz w:val="36"/>
          <w:szCs w:val="36"/>
        </w:rPr>
      </w:pPr>
      <w:r w:rsidRPr="00BF7589">
        <w:rPr>
          <w:rFonts w:ascii="Verdana" w:hAnsi="Verdana"/>
          <w:b/>
          <w:sz w:val="36"/>
          <w:szCs w:val="36"/>
        </w:rPr>
        <w:t xml:space="preserve">Zarządzenie Nr </w:t>
      </w:r>
      <w:r w:rsidR="003D0AEA" w:rsidRPr="00BF7589">
        <w:rPr>
          <w:rFonts w:ascii="Verdana" w:hAnsi="Verdana"/>
          <w:b/>
          <w:sz w:val="36"/>
          <w:szCs w:val="36"/>
        </w:rPr>
        <w:t>51</w:t>
      </w:r>
      <w:r w:rsidRPr="00BF7589">
        <w:rPr>
          <w:rFonts w:ascii="Verdana" w:hAnsi="Verdana"/>
          <w:b/>
          <w:sz w:val="36"/>
          <w:szCs w:val="36"/>
        </w:rPr>
        <w:t>/20</w:t>
      </w:r>
      <w:r w:rsidR="0096010A" w:rsidRPr="00BF7589">
        <w:rPr>
          <w:rFonts w:ascii="Verdana" w:hAnsi="Verdana"/>
          <w:b/>
          <w:sz w:val="36"/>
          <w:szCs w:val="36"/>
        </w:rPr>
        <w:t>20</w:t>
      </w:r>
    </w:p>
    <w:p w:rsidR="00C9359C" w:rsidRPr="007C667D" w:rsidRDefault="00C9359C" w:rsidP="00054D96">
      <w:pPr>
        <w:jc w:val="center"/>
        <w:rPr>
          <w:b/>
          <w:sz w:val="28"/>
          <w:szCs w:val="28"/>
        </w:rPr>
      </w:pPr>
    </w:p>
    <w:p w:rsidR="008F05AA" w:rsidRDefault="008F05AA" w:rsidP="00BF7589">
      <w:pPr>
        <w:spacing w:line="360" w:lineRule="auto"/>
        <w:rPr>
          <w:rFonts w:ascii="Verdana" w:hAnsi="Verdana"/>
          <w:b/>
        </w:rPr>
      </w:pPr>
      <w:r w:rsidRPr="00BF7589">
        <w:rPr>
          <w:rFonts w:ascii="Verdana" w:hAnsi="Verdana"/>
          <w:b/>
        </w:rPr>
        <w:t>Prezesa Sądu Rejonowego dla Warszawy</w:t>
      </w:r>
      <w:r w:rsidR="00455C2A" w:rsidRPr="00BF7589">
        <w:rPr>
          <w:rFonts w:ascii="Verdana" w:hAnsi="Verdana"/>
          <w:b/>
        </w:rPr>
        <w:t>-</w:t>
      </w:r>
      <w:r w:rsidRPr="00BF7589">
        <w:rPr>
          <w:rFonts w:ascii="Verdana" w:hAnsi="Verdana"/>
          <w:b/>
        </w:rPr>
        <w:t>Śródmieścia w</w:t>
      </w:r>
      <w:r w:rsidR="00BF7589">
        <w:rPr>
          <w:rFonts w:ascii="Verdana" w:hAnsi="Verdana"/>
          <w:b/>
        </w:rPr>
        <w:t xml:space="preserve"> </w:t>
      </w:r>
      <w:r w:rsidRPr="00BF7589">
        <w:rPr>
          <w:rFonts w:ascii="Verdana" w:hAnsi="Verdana"/>
          <w:b/>
        </w:rPr>
        <w:t>Warszawie</w:t>
      </w:r>
      <w:r w:rsidR="00BF7589">
        <w:rPr>
          <w:rFonts w:ascii="Verdana" w:hAnsi="Verdana"/>
          <w:b/>
        </w:rPr>
        <w:t xml:space="preserve"> </w:t>
      </w:r>
      <w:r w:rsidR="00B0445C" w:rsidRPr="00BF7589">
        <w:rPr>
          <w:rFonts w:ascii="Verdana" w:hAnsi="Verdana"/>
          <w:b/>
        </w:rPr>
        <w:t xml:space="preserve">z dnia </w:t>
      </w:r>
      <w:r w:rsidR="00CD2181" w:rsidRPr="00BF7589">
        <w:rPr>
          <w:rFonts w:ascii="Verdana" w:hAnsi="Verdana"/>
          <w:b/>
        </w:rPr>
        <w:t xml:space="preserve">17 </w:t>
      </w:r>
      <w:r w:rsidR="002B7D10" w:rsidRPr="00BF7589">
        <w:rPr>
          <w:rFonts w:ascii="Verdana" w:hAnsi="Verdana"/>
          <w:b/>
        </w:rPr>
        <w:t>marca</w:t>
      </w:r>
      <w:r w:rsidR="00F72C75" w:rsidRPr="00BF7589">
        <w:rPr>
          <w:rFonts w:ascii="Verdana" w:hAnsi="Verdana"/>
          <w:b/>
        </w:rPr>
        <w:t xml:space="preserve"> </w:t>
      </w:r>
      <w:r w:rsidR="002E31D7" w:rsidRPr="00BF7589">
        <w:rPr>
          <w:rFonts w:ascii="Verdana" w:hAnsi="Verdana"/>
          <w:b/>
        </w:rPr>
        <w:t>20</w:t>
      </w:r>
      <w:r w:rsidR="0096010A" w:rsidRPr="00BF7589">
        <w:rPr>
          <w:rFonts w:ascii="Verdana" w:hAnsi="Verdana"/>
          <w:b/>
        </w:rPr>
        <w:t>20</w:t>
      </w:r>
      <w:r w:rsidR="002E31D7" w:rsidRPr="00BF7589">
        <w:rPr>
          <w:rFonts w:ascii="Verdana" w:hAnsi="Verdana"/>
          <w:b/>
        </w:rPr>
        <w:t xml:space="preserve"> roku</w:t>
      </w:r>
    </w:p>
    <w:p w:rsidR="00BF7589" w:rsidRPr="00BF7589" w:rsidRDefault="00BF7589" w:rsidP="00BF7589">
      <w:pPr>
        <w:spacing w:line="360" w:lineRule="auto"/>
        <w:rPr>
          <w:rFonts w:ascii="Verdana" w:hAnsi="Verdana"/>
        </w:rPr>
      </w:pPr>
    </w:p>
    <w:p w:rsidR="0078266B" w:rsidRPr="00BF7589" w:rsidRDefault="0078266B" w:rsidP="00BF7589">
      <w:pPr>
        <w:spacing w:line="360" w:lineRule="auto"/>
        <w:rPr>
          <w:rFonts w:ascii="Verdana" w:hAnsi="Verdana"/>
          <w:b/>
        </w:rPr>
      </w:pPr>
      <w:r w:rsidRPr="00BF7589">
        <w:rPr>
          <w:rFonts w:ascii="Verdana" w:hAnsi="Verdana"/>
          <w:b/>
        </w:rPr>
        <w:t>w</w:t>
      </w:r>
      <w:r w:rsidR="00A64F44" w:rsidRPr="00BF7589">
        <w:rPr>
          <w:rFonts w:ascii="Verdana" w:hAnsi="Verdana"/>
          <w:b/>
        </w:rPr>
        <w:t xml:space="preserve"> sprawie </w:t>
      </w:r>
      <w:r w:rsidR="000A345E" w:rsidRPr="00BF7589">
        <w:rPr>
          <w:rFonts w:ascii="Verdana" w:hAnsi="Verdana"/>
          <w:b/>
        </w:rPr>
        <w:t>wprowadzenia obowiązku pomiaru temperatury ciała oraz dezynfekcji rąk</w:t>
      </w:r>
      <w:r w:rsidR="00A64F44" w:rsidRPr="00BF7589">
        <w:rPr>
          <w:rFonts w:ascii="Verdana" w:hAnsi="Verdana"/>
          <w:b/>
        </w:rPr>
        <w:t xml:space="preserve"> </w:t>
      </w:r>
      <w:r w:rsidRPr="00BF7589">
        <w:rPr>
          <w:rFonts w:ascii="Verdana" w:hAnsi="Verdana"/>
          <w:b/>
        </w:rPr>
        <w:br/>
      </w:r>
    </w:p>
    <w:p w:rsidR="000F21A0" w:rsidRPr="00BF7589" w:rsidRDefault="00555EEB" w:rsidP="00BF7589">
      <w:pPr>
        <w:spacing w:line="360" w:lineRule="auto"/>
        <w:rPr>
          <w:rFonts w:ascii="Verdana" w:hAnsi="Verdana"/>
        </w:rPr>
      </w:pPr>
      <w:r w:rsidRPr="00BF7589">
        <w:rPr>
          <w:rFonts w:ascii="Verdana" w:hAnsi="Verdana"/>
        </w:rPr>
        <w:t>Na podstawie art. 54</w:t>
      </w:r>
      <w:r w:rsidR="00183A05" w:rsidRPr="00BF7589">
        <w:rPr>
          <w:rFonts w:ascii="Verdana" w:hAnsi="Verdana"/>
        </w:rPr>
        <w:t xml:space="preserve"> </w:t>
      </w:r>
      <w:r w:rsidRPr="00BF7589">
        <w:rPr>
          <w:rFonts w:ascii="Verdana" w:hAnsi="Verdana"/>
        </w:rPr>
        <w:t>§</w:t>
      </w:r>
      <w:r w:rsidR="00B23B66" w:rsidRPr="00BF7589">
        <w:rPr>
          <w:rFonts w:ascii="Verdana" w:hAnsi="Verdana"/>
        </w:rPr>
        <w:t xml:space="preserve"> </w:t>
      </w:r>
      <w:r w:rsidRPr="00BF7589">
        <w:rPr>
          <w:rFonts w:ascii="Verdana" w:hAnsi="Verdana"/>
        </w:rPr>
        <w:t>2</w:t>
      </w:r>
      <w:r w:rsidR="002B7D10" w:rsidRPr="00BF7589">
        <w:rPr>
          <w:rFonts w:ascii="Verdana" w:hAnsi="Verdana"/>
        </w:rPr>
        <w:t xml:space="preserve"> </w:t>
      </w:r>
      <w:r w:rsidRPr="00BF7589">
        <w:rPr>
          <w:rFonts w:ascii="Verdana" w:hAnsi="Verdana"/>
        </w:rPr>
        <w:t xml:space="preserve">ustawy z dnia 27 lipca 2001 roku Prawo o ustroju sądów powszechnych </w:t>
      </w:r>
      <w:r w:rsidR="00875CAD" w:rsidRPr="00BF7589">
        <w:rPr>
          <w:rFonts w:ascii="Verdana" w:hAnsi="Verdana"/>
        </w:rPr>
        <w:t>(Dz. U. z</w:t>
      </w:r>
      <w:r w:rsidRPr="00BF7589">
        <w:rPr>
          <w:rFonts w:ascii="Verdana" w:hAnsi="Verdana"/>
        </w:rPr>
        <w:t xml:space="preserve"> 20</w:t>
      </w:r>
      <w:r w:rsidR="007509D7" w:rsidRPr="00BF7589">
        <w:rPr>
          <w:rFonts w:ascii="Verdana" w:hAnsi="Verdana"/>
        </w:rPr>
        <w:t xml:space="preserve">20, </w:t>
      </w:r>
      <w:r w:rsidRPr="00BF7589">
        <w:rPr>
          <w:rFonts w:ascii="Verdana" w:hAnsi="Verdana"/>
        </w:rPr>
        <w:t xml:space="preserve">poz. </w:t>
      </w:r>
      <w:r w:rsidR="007509D7" w:rsidRPr="00BF7589">
        <w:rPr>
          <w:rFonts w:ascii="Verdana" w:hAnsi="Verdana"/>
        </w:rPr>
        <w:t>365</w:t>
      </w:r>
      <w:r w:rsidR="00FD726A" w:rsidRPr="00BF7589">
        <w:rPr>
          <w:rFonts w:ascii="Verdana" w:hAnsi="Verdana"/>
        </w:rPr>
        <w:t>, z</w:t>
      </w:r>
      <w:r w:rsidR="00B23B66" w:rsidRPr="00BF7589">
        <w:rPr>
          <w:rFonts w:ascii="Verdana" w:hAnsi="Verdana"/>
        </w:rPr>
        <w:t>e</w:t>
      </w:r>
      <w:r w:rsidR="00FD726A" w:rsidRPr="00BF7589">
        <w:rPr>
          <w:rFonts w:ascii="Verdana" w:hAnsi="Verdana"/>
        </w:rPr>
        <w:t xml:space="preserve"> zm.</w:t>
      </w:r>
      <w:r w:rsidR="00875CAD" w:rsidRPr="00BF7589">
        <w:rPr>
          <w:rFonts w:ascii="Verdana" w:hAnsi="Verdana"/>
        </w:rPr>
        <w:t>)</w:t>
      </w:r>
      <w:r w:rsidR="000251BA" w:rsidRPr="00BF7589">
        <w:rPr>
          <w:rFonts w:ascii="Verdana" w:hAnsi="Verdana"/>
        </w:rPr>
        <w:t>,</w:t>
      </w:r>
      <w:r w:rsidR="00A64F44" w:rsidRPr="00BF7589">
        <w:rPr>
          <w:rFonts w:ascii="Verdana" w:hAnsi="Verdana"/>
        </w:rPr>
        <w:t xml:space="preserve"> w związku z</w:t>
      </w:r>
      <w:r w:rsidR="00BF7589">
        <w:rPr>
          <w:rFonts w:ascii="Verdana" w:hAnsi="Verdana"/>
        </w:rPr>
        <w:t> </w:t>
      </w:r>
      <w:r w:rsidR="00A64F44" w:rsidRPr="00BF7589">
        <w:rPr>
          <w:rFonts w:ascii="Verdana" w:hAnsi="Verdana"/>
        </w:rPr>
        <w:t>koniecznością ograniczenia ryzyka epidemiologicznego związanego z</w:t>
      </w:r>
      <w:r w:rsidR="00BF7589">
        <w:rPr>
          <w:rFonts w:ascii="Verdana" w:hAnsi="Verdana"/>
        </w:rPr>
        <w:t> </w:t>
      </w:r>
      <w:r w:rsidR="00A64F44" w:rsidRPr="00BF7589">
        <w:rPr>
          <w:rFonts w:ascii="Verdana" w:hAnsi="Verdana"/>
        </w:rPr>
        <w:t xml:space="preserve">rozprzestrzenieniem się </w:t>
      </w:r>
      <w:proofErr w:type="spellStart"/>
      <w:r w:rsidR="00A64F44" w:rsidRPr="00BF7589">
        <w:rPr>
          <w:rFonts w:ascii="Verdana" w:hAnsi="Verdana"/>
        </w:rPr>
        <w:t>koronawirusa</w:t>
      </w:r>
      <w:proofErr w:type="spellEnd"/>
      <w:r w:rsidR="00A64F44" w:rsidRPr="00BF7589">
        <w:rPr>
          <w:rFonts w:ascii="Verdana" w:hAnsi="Verdana"/>
        </w:rPr>
        <w:t xml:space="preserve"> SARS-CoV-2</w:t>
      </w:r>
      <w:r w:rsidR="00875CAD" w:rsidRPr="00BF7589">
        <w:rPr>
          <w:rFonts w:ascii="Verdana" w:hAnsi="Verdana"/>
        </w:rPr>
        <w:t xml:space="preserve"> </w:t>
      </w:r>
      <w:r w:rsidR="00A64F44" w:rsidRPr="00BF7589">
        <w:rPr>
          <w:rFonts w:ascii="Verdana" w:hAnsi="Verdana"/>
        </w:rPr>
        <w:t xml:space="preserve">oraz </w:t>
      </w:r>
      <w:r w:rsidRPr="00BF7589">
        <w:rPr>
          <w:rFonts w:ascii="Verdana" w:hAnsi="Verdana"/>
        </w:rPr>
        <w:t>w celu zapewnienia możliwości przeprowadzania koniecznych posiedzeń</w:t>
      </w:r>
      <w:r w:rsidR="000251BA" w:rsidRPr="00BF7589">
        <w:rPr>
          <w:rFonts w:ascii="Verdana" w:hAnsi="Verdana"/>
        </w:rPr>
        <w:t xml:space="preserve"> sądu</w:t>
      </w:r>
      <w:r w:rsidRPr="00BF7589">
        <w:rPr>
          <w:rFonts w:ascii="Verdana" w:hAnsi="Verdana"/>
        </w:rPr>
        <w:t xml:space="preserve"> </w:t>
      </w:r>
      <w:r w:rsidR="00FD726A" w:rsidRPr="00BF7589">
        <w:rPr>
          <w:rFonts w:ascii="Verdana" w:hAnsi="Verdana"/>
        </w:rPr>
        <w:t>zarządza się,</w:t>
      </w:r>
      <w:r w:rsidR="00875CAD" w:rsidRPr="00BF7589">
        <w:rPr>
          <w:rFonts w:ascii="Verdana" w:hAnsi="Verdana"/>
        </w:rPr>
        <w:t xml:space="preserve"> co następuje:</w:t>
      </w:r>
    </w:p>
    <w:p w:rsidR="003126D6" w:rsidRPr="00BF7589" w:rsidRDefault="003126D6" w:rsidP="00BF7589">
      <w:pPr>
        <w:spacing w:line="360" w:lineRule="auto"/>
        <w:rPr>
          <w:rFonts w:ascii="Verdana" w:hAnsi="Verdana"/>
          <w:b/>
        </w:rPr>
      </w:pPr>
    </w:p>
    <w:p w:rsidR="006A34D9" w:rsidRDefault="00BF7589" w:rsidP="00BF7589">
      <w:pPr>
        <w:spacing w:line="360" w:lineRule="auto"/>
        <w:rPr>
          <w:rFonts w:ascii="Verdana" w:hAnsi="Verdana"/>
        </w:rPr>
      </w:pPr>
      <w:bookmarkStart w:id="0" w:name="_Hlk35258027"/>
      <w:r>
        <w:rPr>
          <w:rFonts w:ascii="Verdana" w:hAnsi="Verdana"/>
          <w:b/>
        </w:rPr>
        <w:t>Paragraf</w:t>
      </w:r>
      <w:r w:rsidR="003126D6" w:rsidRPr="00BF7589">
        <w:rPr>
          <w:rFonts w:ascii="Verdana" w:hAnsi="Verdana"/>
          <w:b/>
        </w:rPr>
        <w:t xml:space="preserve"> 1.</w:t>
      </w:r>
      <w:r w:rsidR="003126D6" w:rsidRPr="00BF7589">
        <w:rPr>
          <w:rFonts w:ascii="Verdana" w:hAnsi="Verdana"/>
        </w:rPr>
        <w:t xml:space="preserve"> </w:t>
      </w:r>
      <w:bookmarkEnd w:id="0"/>
      <w:r w:rsidR="006A34D9" w:rsidRPr="00BF7589">
        <w:rPr>
          <w:rFonts w:ascii="Verdana" w:hAnsi="Verdana"/>
        </w:rPr>
        <w:t xml:space="preserve">Wprowadza się obowiązkową kontrolę </w:t>
      </w:r>
      <w:r w:rsidR="008B7BC3" w:rsidRPr="00BF7589">
        <w:rPr>
          <w:rFonts w:ascii="Verdana" w:hAnsi="Verdana"/>
        </w:rPr>
        <w:t xml:space="preserve">wszystkich </w:t>
      </w:r>
      <w:r w:rsidR="006A34D9" w:rsidRPr="00BF7589">
        <w:rPr>
          <w:rFonts w:ascii="Verdana" w:hAnsi="Verdana"/>
        </w:rPr>
        <w:t>osób wchodzących do budynku Sądu Rejonowego dla Warszawy-Śródmieścia w</w:t>
      </w:r>
      <w:r>
        <w:rPr>
          <w:rFonts w:ascii="Verdana" w:hAnsi="Verdana"/>
        </w:rPr>
        <w:t> </w:t>
      </w:r>
      <w:r w:rsidR="006A34D9" w:rsidRPr="00BF7589">
        <w:rPr>
          <w:rFonts w:ascii="Verdana" w:hAnsi="Verdana"/>
        </w:rPr>
        <w:t>Warszawie poprzez zdalny pomiar temperatury ciała termometrem bezdotykowym</w:t>
      </w:r>
      <w:r w:rsidR="002F4C36" w:rsidRPr="00BF7589">
        <w:rPr>
          <w:rFonts w:ascii="Verdana" w:hAnsi="Verdana"/>
        </w:rPr>
        <w:t>.</w:t>
      </w:r>
    </w:p>
    <w:p w:rsidR="00BF7589" w:rsidRPr="00BF7589" w:rsidRDefault="00BF7589" w:rsidP="00BF7589">
      <w:pPr>
        <w:spacing w:line="360" w:lineRule="auto"/>
        <w:rPr>
          <w:rFonts w:ascii="Verdana" w:hAnsi="Verdana"/>
        </w:rPr>
      </w:pPr>
    </w:p>
    <w:p w:rsidR="001F4C3B" w:rsidRDefault="00BF7589" w:rsidP="00BF7589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>Paragraf</w:t>
      </w:r>
      <w:r w:rsidR="001F4C3B" w:rsidRPr="00BF7589">
        <w:rPr>
          <w:rFonts w:ascii="Verdana" w:hAnsi="Verdana"/>
          <w:b/>
        </w:rPr>
        <w:t xml:space="preserve"> 2. </w:t>
      </w:r>
      <w:r w:rsidR="006A34D9" w:rsidRPr="00BF7589">
        <w:rPr>
          <w:rFonts w:ascii="Verdana" w:hAnsi="Verdana"/>
        </w:rPr>
        <w:t xml:space="preserve">Wykonanie obowiązków, o których mowa w </w:t>
      </w:r>
      <w:r>
        <w:rPr>
          <w:rFonts w:ascii="Verdana" w:hAnsi="Verdana"/>
        </w:rPr>
        <w:t>paragrafie</w:t>
      </w:r>
      <w:r w:rsidR="006A34D9" w:rsidRPr="00BF7589">
        <w:rPr>
          <w:rFonts w:ascii="Verdana" w:hAnsi="Verdana"/>
        </w:rPr>
        <w:t xml:space="preserve"> 1 powierza się pracownikom służby ochrony obiektu </w:t>
      </w:r>
      <w:r w:rsidR="008B7BC3" w:rsidRPr="00BF7589">
        <w:rPr>
          <w:rFonts w:ascii="Verdana" w:hAnsi="Verdana"/>
        </w:rPr>
        <w:t>pełniących służbę</w:t>
      </w:r>
      <w:r w:rsidR="006A34D9" w:rsidRPr="00BF7589">
        <w:rPr>
          <w:rFonts w:ascii="Verdana" w:hAnsi="Verdana"/>
        </w:rPr>
        <w:t xml:space="preserve"> na posterunkach od strony ul.</w:t>
      </w:r>
      <w:r w:rsidR="008B7BC3" w:rsidRPr="00BF7589">
        <w:rPr>
          <w:rFonts w:ascii="Verdana" w:hAnsi="Verdana"/>
        </w:rPr>
        <w:t> </w:t>
      </w:r>
      <w:r w:rsidR="006A34D9" w:rsidRPr="00BF7589">
        <w:rPr>
          <w:rFonts w:ascii="Verdana" w:hAnsi="Verdana"/>
        </w:rPr>
        <w:t>Żurawiej (wejście dla interesantów) oraz od strony ul. Parkingowej (wejście dla pracowników).</w:t>
      </w:r>
    </w:p>
    <w:p w:rsidR="00BF7589" w:rsidRPr="00BF7589" w:rsidRDefault="00BF7589" w:rsidP="00BF7589">
      <w:pPr>
        <w:spacing w:line="360" w:lineRule="auto"/>
        <w:rPr>
          <w:rFonts w:ascii="Verdana" w:hAnsi="Verdana"/>
        </w:rPr>
      </w:pPr>
    </w:p>
    <w:p w:rsidR="002E31D7" w:rsidRDefault="00BF7589" w:rsidP="00BF7589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>Paragraf</w:t>
      </w:r>
      <w:r w:rsidR="002F4C36" w:rsidRPr="00BF7589">
        <w:rPr>
          <w:rFonts w:ascii="Verdana" w:hAnsi="Verdana"/>
          <w:b/>
        </w:rPr>
        <w:t xml:space="preserve"> </w:t>
      </w:r>
      <w:r w:rsidR="001F4C3B" w:rsidRPr="00BF7589">
        <w:rPr>
          <w:rFonts w:ascii="Verdana" w:hAnsi="Verdana"/>
          <w:b/>
        </w:rPr>
        <w:t>3</w:t>
      </w:r>
      <w:r w:rsidR="002F4C36" w:rsidRPr="00BF7589">
        <w:rPr>
          <w:rFonts w:ascii="Verdana" w:hAnsi="Verdana"/>
          <w:b/>
        </w:rPr>
        <w:t>.</w:t>
      </w:r>
      <w:r w:rsidR="002F4C36" w:rsidRPr="00BF7589">
        <w:rPr>
          <w:rFonts w:ascii="Verdana" w:hAnsi="Verdana"/>
        </w:rPr>
        <w:t xml:space="preserve">  </w:t>
      </w:r>
      <w:r w:rsidR="006A34D9" w:rsidRPr="00BF7589">
        <w:rPr>
          <w:rFonts w:ascii="Verdana" w:hAnsi="Verdana"/>
        </w:rPr>
        <w:t>W przypadku, gdy osoba wchodząca do budynku odmawia poddania się kontroli, o której mowa w § 1, bądź gdy wskazanie urządzenia pomiarowego wykaże temperaturę ciała 37,5 ºC i więcej, pracownik służby ochrony odmawia wejścia tej osobie do budynku Sądu.</w:t>
      </w:r>
    </w:p>
    <w:p w:rsidR="00BF7589" w:rsidRPr="00BF7589" w:rsidRDefault="00BF7589" w:rsidP="00BF7589">
      <w:pPr>
        <w:spacing w:line="360" w:lineRule="auto"/>
        <w:rPr>
          <w:rFonts w:ascii="Verdana" w:hAnsi="Verdana"/>
        </w:rPr>
      </w:pPr>
    </w:p>
    <w:p w:rsidR="00360089" w:rsidRDefault="003126D6" w:rsidP="00BF7589">
      <w:pPr>
        <w:spacing w:line="360" w:lineRule="auto"/>
        <w:rPr>
          <w:rFonts w:ascii="Verdana" w:hAnsi="Verdana"/>
        </w:rPr>
      </w:pPr>
      <w:r w:rsidRPr="00BF7589">
        <w:rPr>
          <w:rFonts w:ascii="Verdana" w:hAnsi="Verdana"/>
          <w:b/>
        </w:rPr>
        <w:t xml:space="preserve"> </w:t>
      </w:r>
      <w:r w:rsidR="00BF7589">
        <w:rPr>
          <w:rFonts w:ascii="Verdana" w:hAnsi="Verdana"/>
          <w:b/>
        </w:rPr>
        <w:t>Paragraf</w:t>
      </w:r>
      <w:r w:rsidR="00BF7589">
        <w:rPr>
          <w:rFonts w:ascii="Verdana" w:hAnsi="Verdana"/>
          <w:b/>
        </w:rPr>
        <w:t xml:space="preserve"> </w:t>
      </w:r>
      <w:r w:rsidR="00E263E6" w:rsidRPr="00BF7589">
        <w:rPr>
          <w:rFonts w:ascii="Verdana" w:hAnsi="Verdana"/>
          <w:b/>
        </w:rPr>
        <w:t>4</w:t>
      </w:r>
      <w:r w:rsidRPr="00BF7589">
        <w:rPr>
          <w:rFonts w:ascii="Verdana" w:hAnsi="Verdana"/>
          <w:b/>
        </w:rPr>
        <w:t>.</w:t>
      </w:r>
      <w:r w:rsidRPr="00BF7589">
        <w:rPr>
          <w:rFonts w:ascii="Verdana" w:hAnsi="Verdana"/>
        </w:rPr>
        <w:t xml:space="preserve"> </w:t>
      </w:r>
      <w:r w:rsidR="00EB2CFE" w:rsidRPr="00BF7589">
        <w:rPr>
          <w:rFonts w:ascii="Verdana" w:hAnsi="Verdana"/>
        </w:rPr>
        <w:t xml:space="preserve">Wprowadza się obowiązek dezynfekcji rąk przez wszystkie osoby wchodzące do budynku wejściami od strony ul. Żurawiej (wejście </w:t>
      </w:r>
      <w:r w:rsidR="00EB2CFE" w:rsidRPr="00BF7589">
        <w:rPr>
          <w:rFonts w:ascii="Verdana" w:hAnsi="Verdana"/>
        </w:rPr>
        <w:lastRenderedPageBreak/>
        <w:t>dla interesantów) oraz od strony ul.</w:t>
      </w:r>
      <w:r w:rsidR="003D0AEA" w:rsidRPr="00BF7589">
        <w:rPr>
          <w:rFonts w:ascii="Verdana" w:hAnsi="Verdana"/>
        </w:rPr>
        <w:t> </w:t>
      </w:r>
      <w:r w:rsidR="00EB2CFE" w:rsidRPr="00BF7589">
        <w:rPr>
          <w:rFonts w:ascii="Verdana" w:hAnsi="Verdana"/>
        </w:rPr>
        <w:t>Parkingowej (wejście dla pracowników)</w:t>
      </w:r>
      <w:r w:rsidR="008B7BC3" w:rsidRPr="00BF7589">
        <w:rPr>
          <w:rFonts w:ascii="Verdana" w:hAnsi="Verdana"/>
        </w:rPr>
        <w:t xml:space="preserve"> oraz wejściem z płyty parkingowej</w:t>
      </w:r>
      <w:r w:rsidR="00EB2CFE" w:rsidRPr="00BF7589">
        <w:rPr>
          <w:rFonts w:ascii="Verdana" w:hAnsi="Verdana"/>
        </w:rPr>
        <w:t>.</w:t>
      </w:r>
    </w:p>
    <w:p w:rsidR="00BF7589" w:rsidRPr="00BF7589" w:rsidRDefault="00BF7589" w:rsidP="00BF7589">
      <w:pPr>
        <w:spacing w:line="360" w:lineRule="auto"/>
        <w:rPr>
          <w:rFonts w:ascii="Verdana" w:hAnsi="Verdana"/>
        </w:rPr>
      </w:pPr>
    </w:p>
    <w:p w:rsidR="000B79D6" w:rsidRPr="00BF7589" w:rsidRDefault="00BF7589" w:rsidP="00BF7589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>Paragraf</w:t>
      </w:r>
      <w:r w:rsidR="003126D6" w:rsidRPr="00BF7589">
        <w:rPr>
          <w:rFonts w:ascii="Verdana" w:hAnsi="Verdana"/>
          <w:b/>
        </w:rPr>
        <w:t xml:space="preserve"> </w:t>
      </w:r>
      <w:r w:rsidR="00E263E6" w:rsidRPr="00BF7589">
        <w:rPr>
          <w:rFonts w:ascii="Verdana" w:hAnsi="Verdana"/>
          <w:b/>
        </w:rPr>
        <w:t>5</w:t>
      </w:r>
      <w:r w:rsidR="003126D6" w:rsidRPr="00BF7589">
        <w:rPr>
          <w:rFonts w:ascii="Verdana" w:hAnsi="Verdana"/>
          <w:b/>
        </w:rPr>
        <w:t>.</w:t>
      </w:r>
      <w:r w:rsidR="003126D6" w:rsidRPr="00BF7589">
        <w:rPr>
          <w:rFonts w:ascii="Verdana" w:hAnsi="Verdana"/>
        </w:rPr>
        <w:t xml:space="preserve"> </w:t>
      </w:r>
      <w:r w:rsidR="000B79D6" w:rsidRPr="00BF7589">
        <w:rPr>
          <w:rFonts w:ascii="Verdana" w:hAnsi="Verdana"/>
        </w:rPr>
        <w:t xml:space="preserve">Zarządzenie wchodzi w życie z </w:t>
      </w:r>
      <w:r w:rsidR="00EE2C7C" w:rsidRPr="00BF7589">
        <w:rPr>
          <w:rFonts w:ascii="Verdana" w:hAnsi="Verdana"/>
        </w:rPr>
        <w:t>mocą obowiąz</w:t>
      </w:r>
      <w:r w:rsidR="00DB7120" w:rsidRPr="00BF7589">
        <w:rPr>
          <w:rFonts w:ascii="Verdana" w:hAnsi="Verdana"/>
        </w:rPr>
        <w:t>ującą</w:t>
      </w:r>
      <w:r w:rsidR="004A2C72" w:rsidRPr="00BF7589">
        <w:rPr>
          <w:rFonts w:ascii="Verdana" w:hAnsi="Verdana"/>
        </w:rPr>
        <w:t xml:space="preserve"> </w:t>
      </w:r>
      <w:r w:rsidR="00EE2C7C" w:rsidRPr="00BF7589">
        <w:rPr>
          <w:rFonts w:ascii="Verdana" w:hAnsi="Verdana"/>
        </w:rPr>
        <w:t>od dnia 1</w:t>
      </w:r>
      <w:r w:rsidR="00EB2CFE" w:rsidRPr="00BF7589">
        <w:rPr>
          <w:rFonts w:ascii="Verdana" w:hAnsi="Verdana"/>
        </w:rPr>
        <w:t>8</w:t>
      </w:r>
      <w:r w:rsidR="00EE2C7C" w:rsidRPr="00BF7589">
        <w:rPr>
          <w:rFonts w:ascii="Verdana" w:hAnsi="Verdana"/>
        </w:rPr>
        <w:t xml:space="preserve"> marca 2020 roku</w:t>
      </w:r>
      <w:r w:rsidR="000B79D6" w:rsidRPr="00BF7589">
        <w:rPr>
          <w:rFonts w:ascii="Verdana" w:hAnsi="Verdana"/>
        </w:rPr>
        <w:t>.</w:t>
      </w:r>
      <w:bookmarkStart w:id="1" w:name="_GoBack"/>
      <w:bookmarkEnd w:id="1"/>
    </w:p>
    <w:sectPr w:rsidR="000B79D6" w:rsidRPr="00BF7589" w:rsidSect="007C667D">
      <w:pgSz w:w="11906" w:h="16838"/>
      <w:pgMar w:top="1361" w:right="1361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6A3" w:rsidRDefault="00B056A3" w:rsidP="001F4C3B">
      <w:r>
        <w:separator/>
      </w:r>
    </w:p>
  </w:endnote>
  <w:endnote w:type="continuationSeparator" w:id="0">
    <w:p w:rsidR="00B056A3" w:rsidRDefault="00B056A3" w:rsidP="001F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6A3" w:rsidRDefault="00B056A3" w:rsidP="001F4C3B">
      <w:r>
        <w:separator/>
      </w:r>
    </w:p>
  </w:footnote>
  <w:footnote w:type="continuationSeparator" w:id="0">
    <w:p w:rsidR="00B056A3" w:rsidRDefault="00B056A3" w:rsidP="001F4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0776"/>
    <w:multiLevelType w:val="hybridMultilevel"/>
    <w:tmpl w:val="C6564C62"/>
    <w:lvl w:ilvl="0" w:tplc="0415000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836"/>
        </w:tabs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556"/>
        </w:tabs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276"/>
        </w:tabs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996"/>
        </w:tabs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0716"/>
        </w:tabs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436"/>
        </w:tabs>
        <w:ind w:left="11436" w:hanging="360"/>
      </w:pPr>
      <w:rPr>
        <w:rFonts w:ascii="Wingdings" w:hAnsi="Wingdings" w:hint="default"/>
      </w:rPr>
    </w:lvl>
  </w:abstractNum>
  <w:abstractNum w:abstractNumId="1" w15:restartNumberingAfterBreak="0">
    <w:nsid w:val="20242B40"/>
    <w:multiLevelType w:val="hybridMultilevel"/>
    <w:tmpl w:val="3D9E4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E0CAE"/>
    <w:multiLevelType w:val="hybridMultilevel"/>
    <w:tmpl w:val="9C5A94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E0D61"/>
    <w:multiLevelType w:val="hybridMultilevel"/>
    <w:tmpl w:val="0D421D64"/>
    <w:lvl w:ilvl="0" w:tplc="A2A4FA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8880123"/>
    <w:multiLevelType w:val="hybridMultilevel"/>
    <w:tmpl w:val="A4F25186"/>
    <w:lvl w:ilvl="0" w:tplc="0415000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836"/>
        </w:tabs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556"/>
        </w:tabs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276"/>
        </w:tabs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996"/>
        </w:tabs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0716"/>
        </w:tabs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436"/>
        </w:tabs>
        <w:ind w:left="11436" w:hanging="360"/>
      </w:pPr>
      <w:rPr>
        <w:rFonts w:ascii="Wingdings" w:hAnsi="Wingdings" w:hint="default"/>
      </w:rPr>
    </w:lvl>
  </w:abstractNum>
  <w:abstractNum w:abstractNumId="5" w15:restartNumberingAfterBreak="0">
    <w:nsid w:val="7CDA1461"/>
    <w:multiLevelType w:val="hybridMultilevel"/>
    <w:tmpl w:val="CC2663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5F"/>
    <w:rsid w:val="00004040"/>
    <w:rsid w:val="00011828"/>
    <w:rsid w:val="000251BA"/>
    <w:rsid w:val="00030C39"/>
    <w:rsid w:val="00054D96"/>
    <w:rsid w:val="00081EBF"/>
    <w:rsid w:val="000A33D7"/>
    <w:rsid w:val="000A345E"/>
    <w:rsid w:val="000B79D6"/>
    <w:rsid w:val="000C4343"/>
    <w:rsid w:val="000C79B6"/>
    <w:rsid w:val="000F177A"/>
    <w:rsid w:val="000F1B4E"/>
    <w:rsid w:val="000F21A0"/>
    <w:rsid w:val="00121DE7"/>
    <w:rsid w:val="00153AB6"/>
    <w:rsid w:val="00183A05"/>
    <w:rsid w:val="001C06A0"/>
    <w:rsid w:val="001C4B71"/>
    <w:rsid w:val="001F4C3B"/>
    <w:rsid w:val="001F7123"/>
    <w:rsid w:val="00201212"/>
    <w:rsid w:val="002468E8"/>
    <w:rsid w:val="002B7D10"/>
    <w:rsid w:val="002E31D7"/>
    <w:rsid w:val="002F4C36"/>
    <w:rsid w:val="003126D6"/>
    <w:rsid w:val="003137E0"/>
    <w:rsid w:val="003208F7"/>
    <w:rsid w:val="0033787E"/>
    <w:rsid w:val="00360089"/>
    <w:rsid w:val="0038521D"/>
    <w:rsid w:val="003B2035"/>
    <w:rsid w:val="003D0AEA"/>
    <w:rsid w:val="003D732C"/>
    <w:rsid w:val="004159B3"/>
    <w:rsid w:val="00421B8A"/>
    <w:rsid w:val="00431A55"/>
    <w:rsid w:val="00455C2A"/>
    <w:rsid w:val="00483858"/>
    <w:rsid w:val="004A1DD4"/>
    <w:rsid w:val="004A2C72"/>
    <w:rsid w:val="004D4ECB"/>
    <w:rsid w:val="004D6505"/>
    <w:rsid w:val="005054F5"/>
    <w:rsid w:val="00525135"/>
    <w:rsid w:val="00555EEB"/>
    <w:rsid w:val="005630FA"/>
    <w:rsid w:val="005765B7"/>
    <w:rsid w:val="005768BC"/>
    <w:rsid w:val="00584E78"/>
    <w:rsid w:val="005A19B1"/>
    <w:rsid w:val="005A4036"/>
    <w:rsid w:val="005B133F"/>
    <w:rsid w:val="005B1C44"/>
    <w:rsid w:val="005F23A6"/>
    <w:rsid w:val="00610A90"/>
    <w:rsid w:val="00620E07"/>
    <w:rsid w:val="00621917"/>
    <w:rsid w:val="006232D8"/>
    <w:rsid w:val="00634768"/>
    <w:rsid w:val="00667838"/>
    <w:rsid w:val="00670561"/>
    <w:rsid w:val="00697920"/>
    <w:rsid w:val="006A34D9"/>
    <w:rsid w:val="006D00F1"/>
    <w:rsid w:val="006E2432"/>
    <w:rsid w:val="006E5137"/>
    <w:rsid w:val="006F45FF"/>
    <w:rsid w:val="0071115A"/>
    <w:rsid w:val="00713D06"/>
    <w:rsid w:val="00742678"/>
    <w:rsid w:val="007509D7"/>
    <w:rsid w:val="0075267B"/>
    <w:rsid w:val="0078266B"/>
    <w:rsid w:val="00784E85"/>
    <w:rsid w:val="007A6C8E"/>
    <w:rsid w:val="007C083C"/>
    <w:rsid w:val="007C1F2A"/>
    <w:rsid w:val="007C667D"/>
    <w:rsid w:val="007C68CC"/>
    <w:rsid w:val="007D7331"/>
    <w:rsid w:val="007F20A6"/>
    <w:rsid w:val="00815C67"/>
    <w:rsid w:val="00815ED0"/>
    <w:rsid w:val="00875CAD"/>
    <w:rsid w:val="008B7BC3"/>
    <w:rsid w:val="008F05AA"/>
    <w:rsid w:val="00941158"/>
    <w:rsid w:val="00957D5F"/>
    <w:rsid w:val="0096010A"/>
    <w:rsid w:val="00992EF0"/>
    <w:rsid w:val="009C1950"/>
    <w:rsid w:val="00A41C92"/>
    <w:rsid w:val="00A64F44"/>
    <w:rsid w:val="00A74072"/>
    <w:rsid w:val="00AB626F"/>
    <w:rsid w:val="00AE0C28"/>
    <w:rsid w:val="00B0445C"/>
    <w:rsid w:val="00B056A3"/>
    <w:rsid w:val="00B23B66"/>
    <w:rsid w:val="00B339FF"/>
    <w:rsid w:val="00B41515"/>
    <w:rsid w:val="00B526EA"/>
    <w:rsid w:val="00B93156"/>
    <w:rsid w:val="00BF60F5"/>
    <w:rsid w:val="00BF7589"/>
    <w:rsid w:val="00C04991"/>
    <w:rsid w:val="00C8521B"/>
    <w:rsid w:val="00C927C6"/>
    <w:rsid w:val="00C92B43"/>
    <w:rsid w:val="00C9359C"/>
    <w:rsid w:val="00CD2181"/>
    <w:rsid w:val="00CD4ABC"/>
    <w:rsid w:val="00D4279C"/>
    <w:rsid w:val="00D55C1F"/>
    <w:rsid w:val="00D66777"/>
    <w:rsid w:val="00D86E26"/>
    <w:rsid w:val="00DB7120"/>
    <w:rsid w:val="00DC5BE7"/>
    <w:rsid w:val="00E263E6"/>
    <w:rsid w:val="00E57BA9"/>
    <w:rsid w:val="00E71CD0"/>
    <w:rsid w:val="00EB2CFE"/>
    <w:rsid w:val="00ED077E"/>
    <w:rsid w:val="00EE2C7C"/>
    <w:rsid w:val="00F02B97"/>
    <w:rsid w:val="00F12962"/>
    <w:rsid w:val="00F14D69"/>
    <w:rsid w:val="00F21D43"/>
    <w:rsid w:val="00F57B48"/>
    <w:rsid w:val="00F64DAE"/>
    <w:rsid w:val="00F72C75"/>
    <w:rsid w:val="00F76CC5"/>
    <w:rsid w:val="00FD726A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F0AC3"/>
  <w15:docId w15:val="{FC66A001-F896-46CF-99F4-355A030A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21B8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10A9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1F4C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F4C3B"/>
  </w:style>
  <w:style w:type="character" w:styleId="Odwoanieprzypisukocowego">
    <w:name w:val="endnote reference"/>
    <w:basedOn w:val="Domylnaczcionkaakapitu"/>
    <w:semiHidden/>
    <w:unhideWhenUsed/>
    <w:rsid w:val="001F4C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4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EB1A8-1DA0-4958-8FE6-F38CFD98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02</vt:lpstr>
    </vt:vector>
  </TitlesOfParts>
  <Company>Sąd Rejonowy dla Warszawy Śródmieścia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02</dc:title>
  <dc:creator>slawomir.gos</dc:creator>
  <cp:lastModifiedBy>Rostek Zyta</cp:lastModifiedBy>
  <cp:revision>3</cp:revision>
  <cp:lastPrinted>2020-03-17T11:16:00Z</cp:lastPrinted>
  <dcterms:created xsi:type="dcterms:W3CDTF">2020-03-17T11:27:00Z</dcterms:created>
  <dcterms:modified xsi:type="dcterms:W3CDTF">2020-09-19T21:39:00Z</dcterms:modified>
</cp:coreProperties>
</file>